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8.0 Cash Flow Statement</w:t>
      </w:r>
    </w:p>
    <w:p>
      <w:pPr>
        <w:spacing w:lineRule="auto"/>
      </w:pPr>
      <w:r>
        <w:rPr/>
        <w:t xml:space="preserve">We talked about the cash flow statement in the beginning of the semester.  Remember there are three sections to the cash flow statement: operating, investing, and financing.</w:t>
      </w:r>
    </w:p>
    <w:p>
      <w:pPr>
        <w:spacing w:lineRule="auto"/>
      </w:pPr>
      <w:r>
        <w:rPr/>
        <w:t xml:space="preserve">The </w:t>
      </w:r>
      <w:r>
        <w:rPr>
          <w:b/>
        </w:rPr>
        <w:t xml:space="preserve">operating</w:t>
      </w:r>
      <w:r>
        <w:rPr/>
        <w:t xml:space="preserve"> section deals with cash inflows and outflows associated with the normal course of business (day-to-day operations).</w:t>
      </w:r>
    </w:p>
    <w:p>
      <w:pPr>
        <w:spacing w:lineRule="auto"/>
      </w:pPr>
      <w:r>
        <w:rPr/>
        <w:t xml:space="preserve">The </w:t>
      </w:r>
      <w:r>
        <w:rPr>
          <w:b/>
        </w:rPr>
        <w:t xml:space="preserve">investing</w:t>
      </w:r>
      <w:r>
        <w:rPr/>
        <w:t xml:space="preserve"> section deals with cash inflows and outflows associated with long-term assets.  Think of purchasing or selling furniture, equipment, land, investments, etc with cash.</w:t>
      </w:r>
    </w:p>
    <w:p>
      <w:pPr>
        <w:spacing w:lineRule="auto"/>
      </w:pPr>
      <w:r>
        <w:rPr/>
        <w:t xml:space="preserve">The </w:t>
      </w:r>
      <w:r>
        <w:rPr>
          <w:b/>
        </w:rPr>
        <w:t xml:space="preserve">financing</w:t>
      </w:r>
      <w:r>
        <w:rPr/>
        <w:t xml:space="preserve"> section is obtaining cash from third parties (aside from customers).  Borrowing cash from the bank or investors, issuing stock for cash are examples of cash inflows.  Paying the bank back on the loan or paying a dividend would be examples of outflows. </w:t>
      </w:r>
    </w:p>
    <w:p>
      <w:pPr>
        <w:spacing w:lineRule="auto"/>
      </w:pPr>
      <w:r>
        <w:rPr/>
        <w:t xml:space="preserve">Their might be significant transactions that don't involve cash.  Those are mentioned on the bottom of the cash flow statement since they don't involve cash.  Acquiring a building by obtaining a loan is an example.  The company never received the cash, but they did make a large purchase through debt.</w:t>
      </w:r>
    </w:p>
    <w:p>
      <w:pPr>
        <w:spacing w:lineRule="auto"/>
      </w:pPr>
      <w:r>
        <w:rPr>
          <w:b/>
        </w:rPr>
        <w:t xml:space="preserve">Cash flow statement analysis</w:t>
      </w:r>
    </w:p>
    <w:p>
      <w:pPr>
        <w:spacing w:lineRule="auto"/>
      </w:pPr>
      <w:r>
        <w:rPr/>
        <w:t xml:space="preserve">Your friend wants you to invest money into his company.  You ask to see the cash flow statement and you see cash inflows from operations, cash outflows for investing, and cash outflows for financing.  Does this indicate a healthy company?  </w:t>
      </w:r>
    </w:p>
    <w:p>
      <w:pPr>
        <w:spacing w:lineRule="auto"/>
      </w:pPr>
      <w:r>
        <w:rPr/>
        <w:t xml:space="preserve">Yes, it does.  Generating cash from operations indicates that the business can generate cash.  This is always a good sign.  Start-ups tend to have cash outflows when they begin their business, but in general if a business get generate cash from its business that is a good sign.  </w:t>
      </w:r>
    </w:p>
    <w:p>
      <w:pPr>
        <w:spacing w:lineRule="auto"/>
      </w:pPr>
      <w:r>
        <w:rPr/>
        <w:t xml:space="preserve">It's very common to have cash outflows for investing.  This indicates the company is continuing to grow by using cash to acquire long-term assets that will help maintain its profitability in future years.</w:t>
      </w:r>
    </w:p>
    <w:p>
      <w:pPr>
        <w:spacing w:lineRule="auto"/>
      </w:pPr>
      <w:r>
        <w:rPr/>
        <w:t xml:space="preserve">If a company is paying cash to lenders and shareholders that is a good sign of a strong company.  They don't need to borrow cash to keep the business going, but the cash from operations is keeping the company strong.</w:t>
      </w:r>
    </w:p>
    <w:p>
      <w:pPr>
        <w:spacing w:lineRule="auto"/>
      </w:pPr>
      <w:r>
        <w:rPr/>
        <w:t xml:space="preserve">Watch this 11 minute video about the cash flow statement and we'll walk through an actual cash flow statement.</w:t>
      </w:r>
    </w:p>
    <w:p>
      <w:pPr>
        <w:spacing w:lineRule="auto"/>
      </w:pPr>
      <w:r>
        <w:rPr/>
        <w:br w:type="textWrapping"/>
      </w:r>
    </w:p>
    <w:p>
      <w:pPr>
        <w:spacing w:lineRule="auto"/>
      </w:pPr>
      <w:r>
        <w:rPr/>
        <w:br w:type="textWrapping"/>
      </w:r>
    </w:p>
    <w:p>
      <w:pPr>
        <w:spacing w:lineRule="auto"/>
      </w:pPr>
      <w:r>
        <w:rPr/>
        <w:t xml:space="preserve">Read this online at </w:t>
      </w:r>
      <w:hyperlink r:id="rId6">
        <w:r>
          <w:rPr>
            <w:rStyle w:val="Hyperlink"/>
          </w:rPr>
          <w:t xml:space="preserve">https://books.byui.edu/financial_statement_preparation_and_analysis/80_cash_flow_statement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financial_statement_preparation_and_analysis/80_cash_flow_statement"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