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2: Theoretical Foundations</w:t>
      </w:r>
    </w:p>
    <w:p>
      <w:pPr>
        <w:spacing w:lineRule="auto"/>
      </w:pPr>
      <w:r>
        <w:rPr/>
        <w:t xml:space="preserve">This chapter introduces major theoretical perspectives used to explain how children develop and learn. It begins by defining theory as a structured explanation that helps researchers and practitioners understand patterns of development and interpret research findings. The chapter then surveys several influential frameworks in developmental psychology. Psychoanalytic and psychosocial theories, associated with Sigmund Freud and Erik Erikson, emphasize internal psychological processes and developmental stages across the lifespan. Behaviorist perspectives, including the work of Ivan Pavlov, John B. Watson, and B. F. Skinner, focus on how observable behavior is shaped through conditioning, reinforcement, and environmental consequences. Cognitive theories, particularly Jean Piaget’s model, describe how children actively construct knowledge through processes such as schema formation, assimilation, and accommodation. Sociocultural theory, developed by Lev Vygotsky, highlights the role of social interaction, language, and guided learning through concepts such as the zone of proximal development and scaffolding. Albert Bandura’s social cognitive theory further expands this perspective by emphasizing observational learning, reciprocal influences between individuals and environments, and the role of self-efficacy. The chapter concludes with an overview of evolutionary theory, which considers how patterns of behavior and cognition may be shaped by adaptive pressures related to survival and reproduction. Together, these perspectives provide complementary frameworks for understanding child development and illustrate how biological, cognitive, social, and cultural factors interact to influence growth across the lifespan.</w:t>
      </w:r>
    </w:p>
    <w:p>
      <w:pPr>
        <w:pStyle w:val="Heading2"/>
        <w:spacing w:lineRule="auto"/>
      </w:pPr>
      <w:r>
        <w:rPr/>
        <w:t xml:space="preserve">Chapter 2: Theoretical Foundations</w:t>
      </w:r>
    </w:p>
    <w:p>
      <w:pPr>
        <w:pStyle w:val="Heading3"/>
        <w:spacing w:lineRule="auto"/>
      </w:pPr>
      <w:r>
        <w:rPr/>
        <w:t xml:space="preserve">Week 2 Glossary Terms:</w:t>
      </w:r>
    </w:p>
    <w:p>
      <w:pPr>
        <w:numPr>
          <w:ilvl w:val="0"/>
          <w:numId w:val="1"/>
        </w:numPr>
        <w:spacing w:lineRule="auto"/>
      </w:pPr>
      <w:r>
        <w:rPr/>
        <w:t xml:space="preserve">Theory</w:t>
      </w:r>
    </w:p>
    <w:p>
      <w:pPr>
        <w:numPr>
          <w:ilvl w:val="0"/>
          <w:numId w:val="1"/>
        </w:numPr>
        <w:spacing w:lineRule="auto"/>
      </w:pPr>
      <w:r>
        <w:rPr/>
        <w:t xml:space="preserve">Classical Conditioning</w:t>
      </w:r>
    </w:p>
    <w:p>
      <w:pPr>
        <w:numPr>
          <w:ilvl w:val="0"/>
          <w:numId w:val="1"/>
        </w:numPr>
        <w:spacing w:lineRule="auto"/>
      </w:pPr>
      <w:r>
        <w:rPr/>
        <w:t xml:space="preserve">Operant Conditioning</w:t>
      </w:r>
    </w:p>
    <w:p>
      <w:pPr>
        <w:numPr>
          <w:ilvl w:val="0"/>
          <w:numId w:val="1"/>
        </w:numPr>
        <w:spacing w:lineRule="auto"/>
      </w:pPr>
      <w:r>
        <w:rPr/>
        <w:t xml:space="preserve">Schema</w:t>
      </w:r>
    </w:p>
    <w:p>
      <w:pPr>
        <w:numPr>
          <w:ilvl w:val="0"/>
          <w:numId w:val="1"/>
        </w:numPr>
        <w:spacing w:lineRule="auto"/>
      </w:pPr>
      <w:r>
        <w:rPr/>
        <w:t xml:space="preserve">Accommodation</w:t>
      </w:r>
    </w:p>
    <w:p>
      <w:pPr>
        <w:numPr>
          <w:ilvl w:val="0"/>
          <w:numId w:val="1"/>
        </w:numPr>
        <w:spacing w:lineRule="auto"/>
      </w:pPr>
      <w:r>
        <w:rPr/>
        <w:t xml:space="preserve">Scaffolding</w:t>
      </w:r>
    </w:p>
    <w:p>
      <w:pPr>
        <w:numPr>
          <w:ilvl w:val="0"/>
          <w:numId w:val="1"/>
        </w:numPr>
        <w:spacing w:lineRule="auto"/>
      </w:pPr>
      <w:r>
        <w:rPr/>
        <w:t xml:space="preserve">Zone of </w:t>
      </w:r>
      <w:r>
        <w:rPr/>
        <w:t xml:space="preserve">Proximal</w:t>
      </w:r>
      <w:r>
        <w:rPr/>
        <w:t xml:space="preserve"> Development</w:t>
      </w:r>
    </w:p>
    <w:p>
      <w:pPr>
        <w:numPr>
          <w:ilvl w:val="0"/>
          <w:numId w:val="1"/>
        </w:numPr>
        <w:spacing w:lineRule="auto"/>
      </w:pPr>
      <w:r>
        <w:rPr/>
        <w:t xml:space="preserve">Social learning</w:t>
      </w:r>
    </w:p>
    <w:p>
      <w:pPr>
        <w:pStyle w:val="Heading2"/>
        <w:spacing w:lineRule="auto"/>
      </w:pPr>
      <w:r>
        <w:rPr/>
        <w:t xml:space="preserve">What is a Theory?</w:t>
      </w:r>
    </w:p>
    <w:p>
      <w:pPr>
        <w:spacing w:lineRule="auto"/>
      </w:pPr>
      <w:r>
        <w:rPr/>
        <w:t xml:space="preserve">(Lumen Learning et al., n.d.; Paris et al., 2019)</w:t>
      </w:r>
    </w:p>
    <w:p>
      <w:pPr>
        <w:spacing w:lineRule="auto"/>
      </w:pPr>
      <w:r>
        <w:rPr/>
        <w:t xml:space="preserve">Students sometimes feel </w:t>
      </w:r>
      <w:r>
        <w:rPr/>
        <w:t xml:space="preserve">intimidated</w:t>
      </w:r>
      <w:r>
        <w:rPr/>
        <w:t xml:space="preserve"> by theory. Even the phrase, “Now we are going to look at some theories...” is met with blank stares and other indications that the audience is now lost. Theories are valuable tools for understanding human behavior; in fact, they are proposed explanations for the “how” and “whys” of development. Have you ever asked yourself the questions, “Why is my three-year-old so </w:t>
      </w:r>
      <w:r>
        <w:rPr/>
        <w:t xml:space="preserve">inquisitive</w:t>
      </w:r>
      <w:r>
        <w:rPr/>
        <w:t xml:space="preserve">?” or “Why are some fifth graders rejected by their classmates?” Theories can help explain these and other occurrences. Developmental theories provide explanations for how we develop, why we change over time, and the types of influences that impact our development.</w:t>
      </w:r>
    </w:p>
    <w:p>
      <w:pPr>
        <w:spacing w:lineRule="auto"/>
      </w:pPr>
      <w:r>
        <w:rPr/>
        <w:t xml:space="preserve">A theory guides and helps us </w:t>
      </w:r>
      <w:r>
        <w:rPr/>
        <w:t xml:space="preserve">interpret</w:t>
      </w:r>
      <w:r>
        <w:rPr/>
        <w:t xml:space="preserve"> research findings as well. It provides the researcher with a </w:t>
      </w:r>
      <w:r>
        <w:rPr/>
        <w:t xml:space="preserve">blueprint</w:t>
      </w:r>
      <w:r>
        <w:rPr/>
        <w:t xml:space="preserve"> or model to be used to help piece together various studies. Think of theories as guidelines, much like directions that come with an </w:t>
      </w:r>
      <w:r>
        <w:rPr/>
        <w:t xml:space="preserve">appliance</w:t>
      </w:r>
      <w:r>
        <w:rPr/>
        <w:t xml:space="preserve"> or other object that requires assembly. The instructions can help one piece together smaller parts more easily than if trial and error were used.</w:t>
      </w:r>
    </w:p>
    <w:p>
      <w:pPr>
        <w:spacing w:lineRule="auto"/>
      </w:pPr>
      <w:r>
        <w:rPr/>
        <w:t xml:space="preserve">Theories can be developed through </w:t>
      </w:r>
      <w:r>
        <w:rPr/>
        <w:t xml:space="preserve">induction</w:t>
      </w:r>
      <w:r>
        <w:rPr/>
        <w:t xml:space="preserve">, where several single cases are observed, and after patterns or similarities are noted, the theorist develops ideas based on these examples. Established theories are then tested through research; however, not all theories are equally suited to scientific investigation. Some theories are difficult to test but are still useful in stimulating debate or providing concepts that have practical application. Keep in mind that theories are not facts; they are guidelines for investigation and practice, and they gain </w:t>
      </w:r>
      <w:r>
        <w:rPr/>
        <w:t xml:space="preserve">credibility</w:t>
      </w:r>
      <w:r>
        <w:rPr/>
        <w:t xml:space="preserve"> through research that fails to </w:t>
      </w:r>
      <w:r>
        <w:rPr/>
        <w:t xml:space="preserve">disprove</w:t>
      </w:r>
      <w:r>
        <w:rPr/>
        <w:t xml:space="preserve"> them.</w:t>
      </w:r>
    </w:p>
    <w:p>
      <w:pPr>
        <w:spacing w:lineRule="auto"/>
      </w:pPr>
      <w:r>
        <w:rPr/>
        <w:t xml:space="preserve">As you read, notice that many developmental theories focus on what changes </w:t>
      </w:r>
      <w:r>
        <w:rPr/>
        <w:t xml:space="preserve">within</w:t>
      </w:r>
      <w:r>
        <w:rPr/>
        <w:t xml:space="preserve"> the child, such as thinking, learning, behavior, or emotion. A systems lens adds one more question: What is happening between the child and the influences around them? In other words, development is not shaped only by what is happening inside the child, but also by repeated interactions with caregivers, siblings, teachers, peers, and other parts of the child’s world. Using systems thinking (e.g., recognizing interdependence, roles, family rules, and where </w:t>
      </w:r>
      <w:r>
        <w:rPr/>
        <w:t xml:space="preserve">metamorphosis</w:t>
      </w:r>
      <w:r>
        <w:rPr/>
        <w:t xml:space="preserve"> is needed) in </w:t>
      </w:r>
      <w:r>
        <w:rPr/>
        <w:t xml:space="preserve">conjunction</w:t>
      </w:r>
      <w:r>
        <w:rPr/>
        <w:t xml:space="preserve"> with the theories outlined in this chapter broadens our view and helps us see the child within the system they inhabit. </w:t>
      </w:r>
    </w:p>
    <w:p>
      <w:pPr>
        <w:spacing w:lineRule="auto"/>
      </w:pPr>
      <w:r>
        <w:rPr/>
        <w:t xml:space="preserve">Additionally, as you read this chapter, consider: Which theory most changes the way you see a child in your life? Which theory most challenges or confirms beliefs you already hold? What kind of environment do you want to help create for children? Let’s now take a look at some key theories in Child Development.</w:t>
      </w:r>
    </w:p>
    <w:p>
      <w:pPr>
        <w:pStyle w:val="Heading3"/>
        <w:spacing w:lineRule="auto"/>
      </w:pPr>
      <w:r>
        <w:rPr/>
        <w:t xml:space="preserve">Psychoanalytic Theory</w:t>
      </w:r>
    </w:p>
    <w:p>
      <w:pPr>
        <w:pStyle w:val="Heading4"/>
        <w:spacing w:lineRule="auto"/>
      </w:pPr>
      <w:r>
        <w:rPr/>
        <w:t xml:space="preserve">Sigmund Freud’s Psychosexual Theory</w:t>
      </w:r>
    </w:p>
    <w:p>
      <w:pPr>
        <w:spacing w:lineRule="auto"/>
      </w:pPr>
      <w:r>
        <w:rPr/>
        <w:t xml:space="preserve">(Carter et al., 2019)</w:t>
      </w:r>
    </w:p>
    <w:p>
      <w:pPr>
        <w:spacing w:lineRule="auto"/>
      </w:pPr>
      <w:r>
        <w:rPr/>
        <w:t xml:space="preserve">We begin with the often controversial figure, Sigmund Freud (1856–1939). Freud has been a very influential figure in the area of development; his view of development and </w:t>
      </w:r>
      <w:r>
        <w:rPr/>
        <w:t xml:space="preserve">psychopathology</w:t>
      </w:r>
      <w:r>
        <w:rPr/>
        <w:t xml:space="preserve"> dominated the field of </w:t>
      </w:r>
      <w:r>
        <w:rPr/>
        <w:t xml:space="preserve">psychiatry</w:t>
      </w:r>
      <w:r>
        <w:rPr/>
        <w:t xml:space="preserve"> until the growth of </w:t>
      </w:r>
      <w:r>
        <w:rPr/>
        <w:t xml:space="preserve">behaviorism</w:t>
      </w:r>
      <w:r>
        <w:rPr/>
        <w:t xml:space="preserve"> in the 1950s. His assumptions that personality forms during the first few years of life and that how parents or other caregivers interact with children have a long-lasting impact on children’s emotional states have guided parents, educators, clinicians, and policy-makers for many years. We have only recently begun to recognize that early childhood experiences do not always result in certain personality </w:t>
      </w:r>
      <w:r>
        <w:rPr/>
        <w:t xml:space="preserve">traits</w:t>
      </w:r>
      <w:r>
        <w:rPr/>
        <w:t xml:space="preserve"> or emotional states. There is a growing body of research on how children often can show resilience against the negative effects of childhood adversity (see Ibigbami et al., 2024, for a review of adolescent resilience in Nigeria). However, researchers have noted the need for a more dynamic and </w:t>
      </w:r>
      <w:r>
        <w:rPr/>
        <w:t xml:space="preserve">multilevel</w:t>
      </w:r>
      <w:r>
        <w:rPr/>
        <w:t xml:space="preserve"> approach, as well as greater </w:t>
      </w:r>
      <w:r>
        <w:rPr/>
        <w:t xml:space="preserve">consistency</w:t>
      </w:r>
      <w:r>
        <w:rPr/>
        <w:t xml:space="preserve"> in how resilience and childhood adversity are defined, measured, and reported (Pasteuning et al., 2024). Freud has stimulated an enormous amount of research (though many seeking to disprove his claims) and generated many ideas. While few </w:t>
      </w:r>
      <w:r>
        <w:rPr/>
        <w:t xml:space="preserve">endorse</w:t>
      </w:r>
      <w:r>
        <w:rPr/>
        <w:t xml:space="preserve"> Freud’s theories in their </w:t>
      </w:r>
      <w:r>
        <w:rPr/>
        <w:t xml:space="preserve">entirety</w:t>
      </w:r>
      <w:r>
        <w:rPr/>
        <w:t xml:space="preserve"> today, it’s still possible to appreciate the foundational role he played in shaping early </w:t>
      </w:r>
      <w:r>
        <w:rPr/>
        <w:t xml:space="preserve">psychology</w:t>
      </w:r>
      <w:r>
        <w:rPr/>
        <w:t xml:space="preserve">—even if many of his ideas have since been set aside or heavily revised in light of newer research."</w:t>
      </w:r>
    </w:p>
    <w:p>
      <w:pPr>
        <w:pStyle w:val="Heading5"/>
        <w:spacing w:lineRule="auto"/>
      </w:pPr>
      <w:r>
        <w:rPr/>
        <w:t xml:space="preserve">Freud’s theory of the self suggests that there are three parts of the self:</w:t>
      </w:r>
    </w:p>
    <w:p>
      <w:pPr>
        <w:spacing w:lineRule="auto"/>
      </w:pPr>
      <w:r>
        <w:rPr/>
        <w:t xml:space="preserve">The </w:t>
      </w:r>
      <w:r>
        <w:rPr/>
        <w:t xml:space="preserve">id</w:t>
      </w:r>
      <w:r>
        <w:rPr/>
        <w:t xml:space="preserve"> is the part of the self that is inborn. It responds to biological urges without pause and is guided by the principle of pleasure, which refers to the </w:t>
      </w:r>
      <w:r>
        <w:rPr/>
        <w:t xml:space="preserve">instinctual</w:t>
      </w:r>
      <w:r>
        <w:rPr/>
        <w:t xml:space="preserve"> drive to seek immediate </w:t>
      </w:r>
      <w:r>
        <w:rPr/>
        <w:t xml:space="preserve">gratification</w:t>
      </w:r>
      <w:r>
        <w:rPr/>
        <w:t xml:space="preserve"> of needs and avoid </w:t>
      </w:r>
      <w:r>
        <w:rPr/>
        <w:t xml:space="preserve">discomfort</w:t>
      </w:r>
      <w:r>
        <w:rPr/>
        <w:t xml:space="preserve">. In infancy, this is reflected in </w:t>
      </w:r>
      <w:r>
        <w:rPr/>
        <w:t xml:space="preserve">reflexive</w:t>
      </w:r>
      <w:r>
        <w:rPr/>
        <w:t xml:space="preserve"> behaviors like crying when </w:t>
      </w:r>
      <w:r>
        <w:rPr/>
        <w:t xml:space="preserve">hungry</w:t>
      </w:r>
      <w:r>
        <w:rPr/>
        <w:t xml:space="preserve"> or discomforted, not because the infant chooses what feels good, but because they lack the cognitive capacity to delay gratification or regulate needs. At this stage, behavior is driven by biological urges rather than conscious intent."</w:t>
      </w:r>
    </w:p>
    <w:p>
      <w:pPr>
        <w:spacing w:lineRule="auto"/>
      </w:pPr>
      <w:r>
        <w:rPr/>
        <w:t xml:space="preserve">The </w:t>
      </w:r>
      <w:r>
        <w:rPr/>
        <w:t xml:space="preserve">ego</w:t>
      </w:r>
      <w:r>
        <w:rPr/>
        <w:t xml:space="preserve"> develops through interactions with the external world and operates according to the </w:t>
      </w:r>
      <w:r>
        <w:rPr/>
        <w:t xml:space="preserve">reality principle</w:t>
      </w:r>
      <w:r>
        <w:rPr/>
        <w:t xml:space="preserve">. Unlike the id, which seeks immediate gratification, the ego learns to delay gratification and </w:t>
      </w:r>
      <w:r>
        <w:rPr/>
        <w:t xml:space="preserve">navigate</w:t>
      </w:r>
      <w:r>
        <w:rPr/>
        <w:t xml:space="preserve"> real-world constraints. It mediates between the </w:t>
      </w:r>
      <w:r>
        <w:rPr/>
        <w:t xml:space="preserve">impulsive</w:t>
      </w:r>
      <w:r>
        <w:rPr/>
        <w:t xml:space="preserve"> demands of the id and the moral standards of the superego, using logic, planning, and compromise to manage </w:t>
      </w:r>
      <w:r>
        <w:rPr/>
        <w:t xml:space="preserve">internal</w:t>
      </w:r>
      <w:r>
        <w:rPr/>
        <w:t xml:space="preserve"> conflict and guide behavior in a socially acceptable way. </w:t>
      </w:r>
    </w:p>
    <w:p>
      <w:pPr>
        <w:spacing w:lineRule="auto"/>
      </w:pPr>
      <w:r>
        <w:rPr/>
        <w:t xml:space="preserve">The </w:t>
      </w:r>
      <w:r>
        <w:rPr/>
        <w:t xml:space="preserve">superego</w:t>
      </w:r>
      <w:r>
        <w:rPr/>
        <w:t xml:space="preserve"> represents society’s demands for its members. It is often guided by a sense of guilt. Values, morals, and the conscience are all part of the superego. The personality is thought to develop in response to the child’s ability to learn to manage biological urges. Parenting is important here. If the parent is either overly </w:t>
      </w:r>
      <w:r>
        <w:rPr/>
        <w:t xml:space="preserve">punitive</w:t>
      </w:r>
      <w:r>
        <w:rPr/>
        <w:t xml:space="preserve"> or </w:t>
      </w:r>
      <w:r>
        <w:rPr/>
        <w:t xml:space="preserve">lax</w:t>
      </w:r>
      <w:r>
        <w:rPr/>
        <w:t xml:space="preserve">, the child may not progress to the next stage.</w:t>
      </w:r>
    </w:p>
    <w:p>
      <w:pPr>
        <w:pStyle w:val="Heading3"/>
        <w:spacing w:lineRule="auto"/>
      </w:pPr>
      <w:r>
        <w:rPr/>
        <w:t xml:space="preserve">Theory in Practice: Noah at Daycare</w:t>
      </w:r>
    </w:p>
    <w:p>
      <w:pPr>
        <w:spacing w:lineRule="auto"/>
      </w:pPr>
      <w:r>
        <w:rPr/>
        <w:t xml:space="preserve">Noah is an 18-month-old </w:t>
      </w:r>
      <w:r>
        <w:rPr/>
        <w:t xml:space="preserve">toddler</w:t>
      </w:r>
      <w:r>
        <w:rPr/>
        <w:t xml:space="preserve"> who </w:t>
      </w:r>
      <w:r>
        <w:rPr/>
        <w:t xml:space="preserve">attends</w:t>
      </w:r>
      <w:r>
        <w:rPr/>
        <w:t xml:space="preserve"> a local daycare. He has recently become more demanding during group activities, especially at snack time. If he isn’t served quickly, he becomes </w:t>
      </w:r>
      <w:r>
        <w:rPr/>
        <w:t xml:space="preserve">visibly</w:t>
      </w:r>
      <w:r>
        <w:rPr/>
        <w:t xml:space="preserve"> upset, crying loudly and pushing at other children. Caregivers have also noticed he frequently grabs items around the room and puts them in his mouth. Lately, he has begun biting when frustrated, particularly if another child takes a toy he’s using.</w:t>
      </w:r>
    </w:p>
    <w:p>
      <w:pPr>
        <w:pStyle w:val="Heading4"/>
        <w:spacing w:lineRule="auto"/>
      </w:pPr>
      <w:r>
        <w:rPr/>
        <w:t xml:space="preserve">Concept Application</w:t>
      </w:r>
    </w:p>
    <w:p>
      <w:pPr>
        <w:spacing w:lineRule="auto"/>
      </w:pPr>
      <w:r>
        <w:rPr/>
        <w:t xml:space="preserve">According to Freud’s psychoanalytic theory, very young children are heavily influenced by the id—the part of the personality that seeks immediate gratification and operates on the pleasure principle. The id is present from birth and is not concerned with rules, consequences, or the needs of others. Instead, it drives behavior aimed at quickly satisfying basic needs like hunger, comfort, or attention.</w:t>
      </w:r>
    </w:p>
    <w:p>
      <w:pPr>
        <w:spacing w:lineRule="auto"/>
      </w:pPr>
      <w:r>
        <w:rPr/>
        <w:t xml:space="preserve">Noah’s strong reactions when he isn’t served quickly or when his play is </w:t>
      </w:r>
      <w:r>
        <w:rPr/>
        <w:t xml:space="preserve">disrupted</w:t>
      </w:r>
      <w:r>
        <w:rPr/>
        <w:t xml:space="preserve"> reflect the </w:t>
      </w:r>
      <w:r>
        <w:rPr/>
        <w:t xml:space="preserve">dominance</w:t>
      </w:r>
      <w:r>
        <w:rPr/>
        <w:t xml:space="preserve"> of the id at this stage of development. His behaviors are not </w:t>
      </w:r>
      <w:r>
        <w:rPr/>
        <w:t xml:space="preserve">manipulative</w:t>
      </w:r>
      <w:r>
        <w:rPr/>
        <w:t xml:space="preserve"> or intentional—they are instinctive responses to unmet needs. Crying, grabbing, or even biting signals that he is </w:t>
      </w:r>
      <w:r>
        <w:rPr/>
        <w:t xml:space="preserve">overwhelmed</w:t>
      </w:r>
      <w:r>
        <w:rPr/>
        <w:t xml:space="preserve"> or seeking support. Responding to these behaviors with consistency and care helps children begin to feel safe and understood, laying the groundwork for emotional regulation and healthy personality development as they mature.</w:t>
      </w:r>
    </w:p>
    <w:p>
      <w:pPr>
        <w:pStyle w:val="Heading5"/>
        <w:spacing w:lineRule="auto"/>
      </w:pPr>
      <w:r>
        <w:rPr/>
        <w:t xml:space="preserve">Strengths and Weaknesses of Freud’s Theory</w:t>
      </w:r>
    </w:p>
    <w:p>
      <w:pPr>
        <w:spacing w:lineRule="auto"/>
      </w:pPr>
      <w:r>
        <w:rPr/>
        <w:t xml:space="preserve">This course and text do not go deeply into Freud’s theory. However, it is important to know that Freud’s theory has been heavily </w:t>
      </w:r>
      <w:r>
        <w:rPr/>
        <w:t xml:space="preserve">criticized</w:t>
      </w:r>
      <w:r>
        <w:rPr/>
        <w:t xml:space="preserve">. One </w:t>
      </w:r>
      <w:r>
        <w:rPr/>
        <w:t xml:space="preserve">critique</w:t>
      </w:r>
      <w:r>
        <w:rPr/>
        <w:t xml:space="preserve"> is that this theory is very difficult to test scientifically. How can parenting in infancy be traced to personality in adulthood (a claim of the theory)? Are there other variables that might better explain development? The theory is also considered to be sexist in suggesting that women who do not accept an </w:t>
      </w:r>
      <w:r>
        <w:rPr/>
        <w:t xml:space="preserve">inferior</w:t>
      </w:r>
      <w:r>
        <w:rPr/>
        <w:t xml:space="preserve"> position in society are somehow psychologically </w:t>
      </w:r>
      <w:r>
        <w:rPr/>
        <w:t xml:space="preserve">flawed</w:t>
      </w:r>
      <w:r>
        <w:rPr/>
        <w:t xml:space="preserve">. Freud focuses on the darker side of human nature and suggests that much of what determines our actions is unknown to us. So why do we study Freud? Although Freud’s theory of development has been widely discredited, it laid the groundwork for later stage-based theories. One such theory that has endured is Erikson’s psychosocial theory of development.</w:t>
      </w:r>
    </w:p>
    <w:p>
      <w:pPr>
        <w:pStyle w:val="Heading4"/>
        <w:spacing w:lineRule="auto"/>
      </w:pPr>
      <w:r>
        <w:rPr/>
        <w:t xml:space="preserve">Erik Erikson’s Psychosocial Theory</w:t>
      </w:r>
    </w:p>
    <w:p>
      <w:pPr>
        <w:spacing w:lineRule="auto"/>
      </w:pPr>
      <w:r>
        <w:rPr/>
        <w:t xml:space="preserve">(Learning &amp; Overstreet, 2017)</w:t>
      </w:r>
    </w:p>
    <w:p>
      <w:pPr>
        <w:spacing w:lineRule="auto"/>
      </w:pPr>
      <w:r>
        <w:rPr/>
        <w:t xml:space="preserve">Erik Erikson (1902–1994) suggested that our relationships and society’s expectations motivate much of our behavior in his theory of psychosocial development. A student of Freud, Erikson emphasized the importance of the ego, or conscious thought, in determining our actions. In other words, he believed that we are not driven solely by </w:t>
      </w:r>
      <w:r>
        <w:rPr/>
        <w:t xml:space="preserve">unconscious</w:t>
      </w:r>
      <w:r>
        <w:rPr/>
        <w:t xml:space="preserve"> urges—we know what motivates us and consciously think about how to achieve our goals. His wife and collaborator, Joan Erikson (1903 – 1997), was deeply involved in the development of this theory; Erikson himself admitted that he could no longer distinguish which parts were his and which were hers. Together, they produced a model that offers a picture for development across the entire lifespan and identifies key psychological and social concerns at each stage. For this work, Erikson is considered the father of developmental psychology.</w:t>
      </w:r>
    </w:p>
    <w:p>
      <w:pPr>
        <w:spacing w:lineRule="auto"/>
      </w:pPr>
      <w:r>
        <w:rPr/>
        <w:t xml:space="preserve">Erikson also departed from Freud’s theory by emphasizing the importance of culture in parenting practices and motivations and adding three stages of adult development (Erikson, 1968, 1993).</w:t>
      </w:r>
    </w:p>
    <w:p>
      <w:pPr>
        <w:spacing w:lineRule="auto"/>
      </w:pPr>
      <w:r>
        <w:rPr/>
        <w:t xml:space="preserve">He believed that we are aware of what motivates us throughout life, and the ego has greater importance in guiding our actions than does the id. We make conscious choices in life, and these choices focus on meeting certain social and cultural needs rather than purely biological ones. Humans are motivated, for instance, by the need to feel that the world is a </w:t>
      </w:r>
      <w:r>
        <w:rPr/>
        <w:t xml:space="preserve">trustworthy</w:t>
      </w:r>
      <w:r>
        <w:rPr/>
        <w:t xml:space="preserve"> place, that we are capable individuals, that we can make a contribution to society, and that we have lived a meaningful life. These are all psychosocial problems.</w:t>
      </w:r>
    </w:p>
    <w:p>
      <w:pPr>
        <w:spacing w:lineRule="auto"/>
      </w:pPr>
      <w:r>
        <w:rPr/>
        <w:t xml:space="preserve">Erikson divided the lifespan into eight stages. In each stage, individuals face a major psychosocial task—a </w:t>
      </w:r>
      <w:r>
        <w:rPr>
          <w:b/>
        </w:rPr>
        <w:t xml:space="preserve">crisis</w:t>
      </w:r>
      <w:r>
        <w:rPr/>
        <w:t xml:space="preserve"> that serves as a turning point in development. A </w:t>
      </w:r>
      <w:r>
        <w:rPr>
          <w:b/>
        </w:rPr>
        <w:t xml:space="preserve">crisis</w:t>
      </w:r>
      <w:r>
        <w:rPr/>
        <w:t xml:space="preserve">, in Erikson’s theory, is not necessarily a </w:t>
      </w:r>
      <w:r>
        <w:rPr/>
        <w:t xml:space="preserve">traumatic</w:t>
      </w:r>
      <w:r>
        <w:rPr/>
        <w:t xml:space="preserve"> event but a key developmental challenge that must be resolved to move forward in a healthy way. Each crisis presents a conflict between two opposing forces, such as </w:t>
      </w:r>
      <w:r>
        <w:rPr/>
        <w:t xml:space="preserve">trust vs. </w:t>
      </w:r>
      <w:r>
        <w:rPr/>
        <w:t xml:space="preserve">mistrust</w:t>
      </w:r>
      <w:r>
        <w:rPr/>
        <w:t xml:space="preserve"> or </w:t>
      </w:r>
      <w:r>
        <w:rPr/>
        <w:t xml:space="preserve">identity vs. role </w:t>
      </w:r>
      <w:r>
        <w:rPr/>
        <w:t xml:space="preserve">confusion</w:t>
      </w:r>
      <w:r>
        <w:rPr/>
        <w:t xml:space="preserve">. Successfully navigating the crisis is adaptive, leading to the development of a psychological strength, such as hope, trust, or purpose. For example, in the first stage, </w:t>
      </w:r>
      <w:r>
        <w:rPr/>
        <w:t xml:space="preserve">Trust vs. Mistrust (0–1 year)</w:t>
      </w:r>
      <w:r>
        <w:rPr/>
        <w:t xml:space="preserve">, the guiding question is “Can I trust the world to meet my needs?” Infants develop trust when caregivers consistently meet their basic needs. If care is inconsistent or </w:t>
      </w:r>
      <w:r>
        <w:rPr/>
        <w:t xml:space="preserve">neglectful</w:t>
      </w:r>
      <w:r>
        <w:rPr/>
        <w:t xml:space="preserve">, they may instead develop mistrust. Erikson believed that our personality continues to take shape across the lifespan as we face and respond to these psychosocial challenges. Here is a brief </w:t>
      </w:r>
      <w:r>
        <w:rPr/>
        <w:t xml:space="preserve">overview</w:t>
      </w:r>
      <w:r>
        <w:rPr/>
        <w:t xml:space="preserve"> of the eight stages: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 of Stage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Trust vs. mistrust (0–1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infant must have basic needs met consistently in order to feel that the world is a trustworthy 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Autonomy</w:t>
            </w:r>
            <w:r>
              <w:rPr/>
              <w:t xml:space="preserve"> vs. shame and doubt (1–2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Mobile toddlers have </w:t>
            </w:r>
            <w:r>
              <w:rPr/>
              <w:t xml:space="preserve">newfound</w:t>
            </w:r>
            <w:r>
              <w:rPr/>
              <w:t xml:space="preserve"> freedom they like to exercise, and by being allowed to do so, they learn some basic independence.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Initiative vs. guilt (3–5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Preschoolers like to initiate activities and emphasize doing things “all by myself.”</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Industry vs. inferiority (6–11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School-aged children focus on </w:t>
            </w:r>
            <w:r>
              <w:rPr/>
              <w:t xml:space="preserve">accomplishments</w:t>
            </w:r>
            <w:r>
              <w:rPr/>
              <w:t xml:space="preserve"> and begin making comparisons between themselves and their classmates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Identity vs. role confusion (adolescence)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Teenagers are trying to gain a sense of identity as they experiment with various roles, beliefs, and ideas.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Intimacy</w:t>
            </w:r>
            <w:r>
              <w:rPr/>
              <w:t xml:space="preserve"> vs. isolation (young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Young adults in their 20s and 30s are making their first long-term commitments in intimate relationships.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Generativity</w:t>
            </w:r>
            <w:r>
              <w:rPr/>
              <w:t xml:space="preserve"> vs. </w:t>
            </w:r>
            <w:r>
              <w:rPr/>
              <w:t xml:space="preserve">stagnation</w:t>
            </w:r>
            <w:r>
              <w:rPr/>
              <w:t xml:space="preserve"> (middle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Adults through their 40s and early 60s focus on being </w:t>
            </w:r>
            <w:r>
              <w:rPr/>
              <w:t xml:space="preserve">productive</w:t>
            </w:r>
            <w:r>
              <w:rPr/>
              <w:t xml:space="preserve"> at work and home, and are motivated by wanting to feel that they’ve contributed to society.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Integrity vs. despair (late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Adults look back on their lives and hope to like what they see, that they have lived well and have a sense of integrity because they lived according to their beliefs.</w:t>
            </w:r>
          </w:p>
        </w:tc>
      </w:tr>
    </w:tbl>
    <w:p>
      <w:pPr>
        <w:spacing w:lineRule="auto"/>
      </w:pPr>
      <w:r>
        <w:rPr/>
      </w:r>
    </w:p>
    <w:p>
      <w:pPr>
        <w:spacing w:lineRule="auto"/>
      </w:pPr>
      <w:r>
        <w:rPr/>
        <w:t xml:space="preserve">These eight stages form a foundation for discussions on emotional and social development during the lifespan. Keep in mind, however, that these stages or crises can occur more than once. For instance, a person may struggle with a lack of trust beyond infancy under certain circumstances. Erikson’s theory has been criticized for focusing so heavily on stages and assuming that the completion of one stage is a </w:t>
      </w:r>
      <w:r>
        <w:rPr/>
        <w:t xml:space="preserve">prerequisite</w:t>
      </w:r>
      <w:r>
        <w:rPr/>
        <w:t xml:space="preserve"> for the next stage of development. His theory also focuses on the social expectations that are found in certain cultures, but not in all. For instance, the idea that adolescence is a time of searching for identity might translate well in the middle-class culture of the United States, but not as well in cultures where the transition into adulthood coincides with </w:t>
      </w:r>
      <w:r>
        <w:rPr/>
        <w:t xml:space="preserve">puberty</w:t>
      </w:r>
      <w:r>
        <w:rPr/>
        <w:t xml:space="preserve"> through </w:t>
      </w:r>
      <w:r>
        <w:rPr/>
        <w:t xml:space="preserve">rites of passage</w:t>
      </w:r>
      <w:r>
        <w:rPr/>
        <w:t xml:space="preserve"> and where adult roles are more connected to a group’s identity. Phinney (2000) argues that identity development is not solely a personal task but a dynamic process shaped by interactions among individual, group, social, and historical factors. Rather than being a purely internal journey, identity </w:t>
      </w:r>
      <w:r>
        <w:rPr/>
        <w:t xml:space="preserve">formation</w:t>
      </w:r>
      <w:r>
        <w:rPr/>
        <w:t xml:space="preserve"> involves responding to the opportunities and limitations presented by one's cultural and </w:t>
      </w:r>
      <w:r>
        <w:rPr/>
        <w:t xml:space="preserve">societal</w:t>
      </w:r>
      <w:r>
        <w:rPr/>
        <w:t xml:space="preserve"> environment. Mbobo (2022) describes one limitation of father absence as this can reduce opportunities for adolescents and emerging adults to engage in important coming-of-age </w:t>
      </w:r>
      <w:r>
        <w:rPr/>
        <w:t xml:space="preserve">rituals</w:t>
      </w:r>
      <w:r>
        <w:rPr/>
        <w:t xml:space="preserve"> or rites of passage, which are often essential for healthy identity development, a phenomenon that is not captured in Erickon’s stages.</w:t>
      </w:r>
    </w:p>
    <w:p>
      <w:pPr>
        <w:spacing w:lineRule="auto"/>
      </w:pPr>
      <w:r>
        <w:rPr/>
        <w:t xml:space="preserve">Below are examples of individuals who respond appropriately and </w:t>
      </w:r>
      <w:r>
        <w:rPr/>
        <w:t xml:space="preserve">maladaptively</w:t>
      </w:r>
      <w:r>
        <w:rPr/>
        <w:t xml:space="preserve"> to the conflicts at each of Erikson’s stages of development: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Adaptive Example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Maladaptive Example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Trust vs. Mistrust</w:t>
            </w:r>
            <w:r>
              <w:rPr/>
              <w:t xml:space="preserve"> (0–1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Lina, an 8-month-old, cries when hungry, and her caregiver consistently responds with feeding and </w:t>
            </w:r>
            <w:r>
              <w:rPr/>
              <w:t xml:space="preserve">cuddles</w:t>
            </w:r>
            <w:r>
              <w:rPr/>
              <w:t xml:space="preserve">. Over time, Lina becomes calm and secure around others.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Sam's cries are often ignored, and feedings are delayed. He becomes </w:t>
            </w:r>
            <w:r>
              <w:rPr/>
              <w:t xml:space="preserve">withdrawn</w:t>
            </w:r>
            <w:r>
              <w:rPr/>
              <w:t xml:space="preserve"> and </w:t>
            </w:r>
            <w:r>
              <w:rPr/>
              <w:t xml:space="preserve">startles</w:t>
            </w:r>
            <w:r>
              <w:rPr/>
              <w:t xml:space="preserve"> easily at new caregivers.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Autonomy vs. Shame and Doubt</w:t>
            </w:r>
            <w:r>
              <w:rPr/>
              <w:t xml:space="preserve"> (1–2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Two-year-old Mateo is encouraged to try dressing himself. Even when he struggles, his parents cheer him on, helping him feel 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Every time Zuri tries to feed herself, she is </w:t>
            </w:r>
            <w:r>
              <w:rPr/>
              <w:t xml:space="preserve">scolded</w:t>
            </w:r>
            <w:r>
              <w:rPr/>
              <w:t xml:space="preserve"> for making a mess. She begins to hesitate before trying new things.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Initiative vs. Guilt</w:t>
            </w:r>
            <w:r>
              <w:rPr/>
              <w:t xml:space="preserve"> (3–5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Harper pretends to run a bakery with her toys. Her caregiver joins in the play, praising her creativity and leadership.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Eli builds a </w:t>
            </w:r>
            <w:r>
              <w:rPr/>
              <w:t xml:space="preserve">fort</w:t>
            </w:r>
            <w:r>
              <w:rPr/>
              <w:t xml:space="preserve"> out of blankets, his father scolds him for making a mess. Eli stops initiating imaginative play.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Industry vs. Inferiority</w:t>
            </w:r>
            <w:r>
              <w:rPr/>
              <w:t xml:space="preserve"> (6–11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Luis works hard on his science project and earns praise from his teacher. He feels proud of his effort and abilities.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Mei struggles with reading and is often compared to her peers. She starts to believe she's not smart and avoids </w:t>
            </w:r>
            <w:r>
              <w:rPr/>
              <w:t xml:space="preserve">schoolwork</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Identity vs. Role Confusion</w:t>
            </w:r>
            <w:r>
              <w:rPr/>
              <w:t xml:space="preserve"> (Adolescence)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Alex experiments with different extracurriculars and </w:t>
            </w:r>
            <w:r>
              <w:rPr/>
              <w:t xml:space="preserve">worldviews</w:t>
            </w:r>
            <w:r>
              <w:rPr/>
              <w:t xml:space="preserve">, and with support, begins to form a strong sense of self.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Jay feels pressure to conform to others’ expectations and frequently shifts identities to fit in, feeling unsure of who they really are.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Intimacy vs. Isolation</w:t>
            </w:r>
            <w:r>
              <w:rPr/>
              <w:t xml:space="preserve"> (Young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years of self-discovery, Priya enters a committed relationship where both partners share openly and grow together.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Dev avoids close relationships, fearing vulnerability. Though surrounded by </w:t>
            </w:r>
            <w:r>
              <w:rPr/>
              <w:t xml:space="preserve">acquaintances</w:t>
            </w:r>
            <w:r>
              <w:rPr/>
              <w:t xml:space="preserve">, he feels deeply alone.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Generativity vs. Stagnation</w:t>
            </w:r>
            <w:r>
              <w:rPr/>
              <w:t xml:space="preserve"> (Middle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Jordan </w:t>
            </w:r>
            <w:r>
              <w:rPr/>
              <w:t xml:space="preserve">mentors</w:t>
            </w:r>
            <w:r>
              <w:rPr/>
              <w:t xml:space="preserve"> younger employees and </w:t>
            </w:r>
            <w:r>
              <w:rPr/>
              <w:t xml:space="preserve">volunteers</w:t>
            </w:r>
            <w:r>
              <w:rPr/>
              <w:t xml:space="preserve"> at a local school, finding meaning in supporting the next generation.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reaching career goals, Leila feels directionless and </w:t>
            </w:r>
            <w:r>
              <w:rPr/>
              <w:t xml:space="preserve">unmotivated</w:t>
            </w:r>
            <w:r>
              <w:rPr/>
              <w:t xml:space="preserve">, unsure what her life is contributing to.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Integrity vs. Despair</w:t>
            </w:r>
            <w:r>
              <w:rPr/>
              <w:t xml:space="preserve"> (Late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Reflecting on her life, Darlene feels proud of her journey, accepting both successes and failures with peace.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Henry </w:t>
            </w:r>
            <w:r>
              <w:rPr/>
              <w:t xml:space="preserve">dwells</w:t>
            </w:r>
            <w:r>
              <w:rPr/>
              <w:t xml:space="preserve"> on past regrets, feeling bitter about missed opportunities and fearing the end of life.</w:t>
            </w:r>
          </w:p>
        </w:tc>
      </w:tr>
    </w:tbl>
    <w:p>
      <w:pPr>
        <w:spacing w:lineRule="auto"/>
      </w:pPr>
      <w:r>
        <w:rPr/>
      </w:r>
    </w:p>
    <w:p>
      <w:pPr>
        <w:pStyle w:val="Heading3"/>
        <w:spacing w:lineRule="auto"/>
      </w:pPr>
      <w:r>
        <w:rPr/>
        <w:t xml:space="preserve">Theory in Practice: Leila’s First Semester</w:t>
      </w:r>
    </w:p>
    <w:p>
      <w:pPr>
        <w:spacing w:lineRule="auto"/>
      </w:pPr>
      <w:r>
        <w:rPr/>
        <w:t xml:space="preserve">Leila is 9 years old and just started fourth grade at a new school. She was excited to go, but now that she’s there, she finds herself unsure of how to keep up with the new curriculum and make friends. While some of her classmates seem to finish their work quickly and get praise from the teacher, Leila often needs more time and feels embarrassed to ask for help. She recently joined the school’s art club and enjoys it, but she sometimes worries her drawings aren’t good enough. On some days, she feels proud of her progress; on others, she feels like she’ll never catch up.</w:t>
      </w:r>
    </w:p>
    <w:p>
      <w:pPr>
        <w:pStyle w:val="Heading4"/>
        <w:spacing w:lineRule="auto"/>
      </w:pPr>
      <w:r>
        <w:rPr/>
        <w:t xml:space="preserve">Concept Application</w:t>
      </w:r>
    </w:p>
    <w:p>
      <w:pPr>
        <w:spacing w:lineRule="auto"/>
      </w:pPr>
      <w:r>
        <w:rPr/>
        <w:t xml:space="preserve">Leila’s experience reflects the </w:t>
      </w:r>
      <w:r>
        <w:rPr>
          <w:b/>
        </w:rPr>
        <w:t xml:space="preserve">Industry vs. Inferiority</w:t>
      </w:r>
      <w:r>
        <w:rPr/>
        <w:t xml:space="preserve"> stage of Erikson’s theory, which centers on developing a sense of </w:t>
      </w:r>
      <w:r>
        <w:rPr/>
        <w:t xml:space="preserve">competence</w:t>
      </w:r>
      <w:r>
        <w:rPr/>
        <w:t xml:space="preserve"> and achievement. Children at this age are learning to work hard, complete tasks, and gain approval through accomplishments at school and with peers. Leila’s mixed feelings—confidence when drawing and discouragement in academics—are signs of the psychosocial tension between developing a sense of industry and feeling inferior. Support from teachers, parents, and peers can help Leila feel more capable and motivated. With encouragement and the chance to succeed in valued tasks, she can develop a sense of industry and confidence in her abilities, which contributes to healthy self-esteem and motivation for future challenges.</w:t>
      </w:r>
    </w:p>
    <w:p>
      <w:pPr>
        <w:pStyle w:val="Heading3"/>
        <w:spacing w:lineRule="auto"/>
      </w:pPr>
      <w:r>
        <w:rPr/>
        <w:t xml:space="preserve">Behaviorism</w:t>
      </w:r>
    </w:p>
    <w:p>
      <w:pPr>
        <w:spacing w:lineRule="auto"/>
      </w:pPr>
      <w:r>
        <w:rPr/>
        <w:t xml:space="preserve">(Baker &amp; Sperry, 2025)</w:t>
      </w:r>
    </w:p>
    <w:p>
      <w:pPr>
        <w:spacing w:lineRule="auto"/>
      </w:pPr>
      <w:r>
        <w:rPr/>
        <w:t xml:space="preserve">While Freud and Erikson looked at what was going on in the mind, behaviorism rejected any reference to mind and viewed </w:t>
      </w:r>
      <w:r>
        <w:rPr/>
        <w:t xml:space="preserve">overt</w:t>
      </w:r>
      <w:r>
        <w:rPr/>
        <w:t xml:space="preserve"> and observable behavior as the proper subject matter of psychology. By relying on controlled observation and experimentation, </w:t>
      </w:r>
      <w:r>
        <w:rPr/>
        <w:t xml:space="preserve">behaviorists</w:t>
      </w:r>
      <w:r>
        <w:rPr/>
        <w:t xml:space="preserve"> aimed to identify consistent patterns of learning that could help predict and influence behavior more objectively than </w:t>
      </w:r>
      <w:r>
        <w:rPr/>
        <w:t xml:space="preserve">introspective</w:t>
      </w:r>
      <w:r>
        <w:rPr/>
        <w:t xml:space="preserve"> and subjective methods used by </w:t>
      </w:r>
      <w:r>
        <w:rPr/>
        <w:t xml:space="preserve">psychoanalysts</w:t>
      </w:r>
      <w:r>
        <w:rPr/>
        <w:t xml:space="preserve"> to understand the </w:t>
      </w:r>
      <w:r>
        <w:rPr/>
        <w:t xml:space="preserve">intangible</w:t>
      </w:r>
      <w:r>
        <w:rPr/>
        <w:t xml:space="preserve"> “mind.”</w:t>
      </w:r>
    </w:p>
    <w:p>
      <w:pPr>
        <w:pStyle w:val="Heading4"/>
        <w:spacing w:lineRule="auto"/>
      </w:pPr>
      <w:r>
        <w:rPr/>
        <w:t xml:space="preserve">Ivan Pavlov</w:t>
      </w:r>
    </w:p>
    <w:p>
      <w:pPr>
        <w:spacing w:lineRule="auto"/>
      </w:pPr>
      <w:r>
        <w:rPr/>
        <w:t xml:space="preserve">Ivan Pavlov (1880–1937) was a Russian </w:t>
      </w:r>
      <w:r>
        <w:rPr/>
        <w:t xml:space="preserve">physiologist</w:t>
      </w:r>
      <w:r>
        <w:rPr/>
        <w:t xml:space="preserve"> interested in studying </w:t>
      </w:r>
      <w:r>
        <w:rPr/>
        <w:t xml:space="preserve">digestion</w:t>
      </w:r>
      <w:r>
        <w:rPr/>
        <w:t xml:space="preserve">. As he recorded the amount of </w:t>
      </w:r>
      <w:r>
        <w:rPr/>
        <w:t xml:space="preserve">salivation</w:t>
      </w:r>
      <w:r>
        <w:rPr/>
        <w:t xml:space="preserve"> his laboratory dogs produced as they ate, he noticed that they actually began to salivate before the food arrived as the researcher walked down the hall and toward the cage. “This,” he thought, “is not natural!” One would expect a dog to automatically salivate when food hits their </w:t>
      </w:r>
      <w:r>
        <w:rPr/>
        <w:t xml:space="preserve">palate</w:t>
      </w:r>
      <w:r>
        <w:rPr/>
        <w:t xml:space="preserve">, not before the food comes. The dogs knew that the food was coming because they had learned to associate the </w:t>
      </w:r>
      <w:r>
        <w:rPr/>
        <w:t xml:space="preserve">footsteps</w:t>
      </w:r>
      <w:r>
        <w:rPr/>
        <w:t xml:space="preserve"> with the food. The </w:t>
      </w:r>
      <w:r>
        <w:rPr/>
        <w:t xml:space="preserve">keyword</w:t>
      </w:r>
      <w:r>
        <w:rPr/>
        <w:t xml:space="preserve"> here is learned. A learned response is called a </w:t>
      </w:r>
      <w:r>
        <w:rPr/>
        <w:t xml:space="preserve">conditioned response</w:t>
      </w:r>
      <w:r>
        <w:rPr/>
        <w:t xml:space="preserve">.</w:t>
      </w:r>
    </w:p>
    <w:p>
      <w:pPr>
        <w:spacing w:lineRule="auto"/>
      </w:pPr>
      <w:r>
        <w:rPr/>
        <w:t xml:space="preserve">One of the most well-known forms of learning is </w:t>
      </w:r>
      <w:r>
        <w:rPr/>
        <w:t xml:space="preserve">classical conditioning</w:t>
      </w:r>
      <w:r>
        <w:rPr/>
        <w:t xml:space="preserve">, a process in which a neutral </w:t>
      </w:r>
      <w:r>
        <w:rPr/>
        <w:t xml:space="preserve">stimulus</w:t>
      </w:r>
      <w:r>
        <w:rPr/>
        <w:t xml:space="preserve"> becomes associated with a meaningful stimulus, eventually </w:t>
      </w:r>
      <w:r>
        <w:rPr/>
        <w:t xml:space="preserve">eliciting</w:t>
      </w:r>
      <w:r>
        <w:rPr/>
        <w:t xml:space="preserve"> a similar response. This type of learning was first systematically studied by the Russian physiologist Ivan Pavlov.</w:t>
      </w:r>
    </w:p>
    <w:p>
      <w:pPr>
        <w:spacing w:lineRule="auto"/>
      </w:pPr>
      <w:r>
        <w:rPr/>
        <w:t xml:space="preserve">Pavlov began to experiment with this idea of dogs salivating when they hear steps, eventually naming it </w:t>
      </w:r>
      <w:r>
        <w:rPr/>
        <w:t xml:space="preserve">classical conditioning</w:t>
      </w:r>
      <w:r>
        <w:rPr/>
        <w:t xml:space="preserve">. In his famous experiments, he rang a bell just before giving food to dogs. After repeating this several times, the dogs began to salivate when they heard the bell, even if no food was given. In this case, the bell—which originally had no meaning to the dogs—became a </w:t>
      </w:r>
      <w:r>
        <w:rPr/>
        <w:t xml:space="preserve">conditioned stimulus</w:t>
      </w:r>
      <w:r>
        <w:rPr/>
        <w:t xml:space="preserve"> (a learned signal that now triggers a response). The salivation in response to the bell is called a </w:t>
      </w:r>
      <w:r>
        <w:rPr/>
        <w:t xml:space="preserve">conditioned response</w:t>
      </w:r>
      <w:r>
        <w:rPr/>
        <w:t xml:space="preserve"> (a learned reaction to the conditioned stimulus).</w:t>
      </w:r>
    </w:p>
    <w:p>
      <w:pPr>
        <w:spacing w:lineRule="auto"/>
      </w:pPr>
      <w:r>
        <w:rPr/>
        <w:t xml:space="preserve">It’s important to note that the response—salivation—is the same whether it is natural or learned. When the dog salivates to actual food, that’s called an </w:t>
      </w:r>
      <w:r>
        <w:rPr/>
        <w:t xml:space="preserve">unconditioned response</w:t>
      </w:r>
      <w:r>
        <w:rPr/>
        <w:t xml:space="preserve"> to an </w:t>
      </w:r>
      <w:r>
        <w:rPr/>
        <w:t xml:space="preserve">unconditioned stimulus</w:t>
      </w:r>
      <w:r>
        <w:rPr/>
        <w:t xml:space="preserve"> (the food). But when the dog salivates to the bell, that same response is now </w:t>
      </w:r>
      <w:r>
        <w:rPr>
          <w:b/>
        </w:rPr>
        <w:t xml:space="preserve">conditioned</w:t>
      </w:r>
      <w:r>
        <w:rPr/>
        <w:t xml:space="preserve">, because it had to be learned through experience.</w:t>
      </w:r>
    </w:p>
    <w:p>
      <w:pPr>
        <w:spacing w:lineRule="auto"/>
      </w:pPr>
      <w:r>
        <w:rPr/>
        <w:t xml:space="preserve">Let’s think about how classical conditioning can influence our behavior as humans. One of the most widespread applications of classical conditioning principles was brought to us by the psychologist John B. Watson.</w:t>
      </w:r>
    </w:p>
    <w:p>
      <w:pPr>
        <w:pStyle w:val="Heading4"/>
        <w:spacing w:lineRule="auto"/>
      </w:pPr>
      <w:r>
        <w:rPr/>
        <w:t xml:space="preserve">John B. Watson</w:t>
      </w:r>
    </w:p>
    <w:p>
      <w:pPr>
        <w:spacing w:lineRule="auto"/>
      </w:pPr>
      <w:r>
        <w:rPr/>
        <w:t xml:space="preserve">John B. Watson (1878–1958) advanced the ideas of behaviorism to become a major school of psychology over </w:t>
      </w:r>
      <w:r>
        <w:rPr/>
        <w:t xml:space="preserve">psychoanalysis</w:t>
      </w:r>
      <w:r>
        <w:rPr/>
        <w:t xml:space="preserve">. He believed that most of our fears and other emotional responses are classically conditioned. Interestingly, he also became popular in the 1920s with his expert advice on parenting offered to the public.</w:t>
      </w:r>
    </w:p>
    <w:p>
      <w:pPr>
        <w:spacing w:lineRule="auto"/>
      </w:pPr>
      <w:r>
        <w:rPr/>
        <w:t xml:space="preserve">He tried to demonstrate the power of classical conditioning with his </w:t>
      </w:r>
      <w:r>
        <w:rPr/>
        <w:t xml:space="preserve">infamous</w:t>
      </w:r>
      <w:r>
        <w:rPr/>
        <w:t xml:space="preserve"> experiment with an eighteen-month-old boy named Little Albert. Watson sat Albert down and introduced a </w:t>
      </w:r>
      <w:r>
        <w:rPr/>
        <w:t xml:space="preserve">variety</w:t>
      </w:r>
      <w:r>
        <w:rPr/>
        <w:t xml:space="preserve"> of seemingly scary objects to him: a burning piece of newspaper, a white rat, and so on. Albert remained curious and reached for all of these things. Watson knew that one of our only inborn fears is the fear of loud noises, so he proceeded to make a loud noise each time he introduced one of Albert’s favorites, a white rat. After hearing the loud noise several times paired with the rat, Albert soon came to fear the rat and began to cry when it was introduced. Watson filmed this experiment for </w:t>
      </w:r>
      <w:r>
        <w:rPr/>
        <w:t xml:space="preserve">posterity</w:t>
      </w:r>
      <w:r>
        <w:rPr/>
        <w:t xml:space="preserve"> and used it to demonstrate that he could help parents achieve any outcomes they desired, if they would only follow his advice. </w:t>
      </w:r>
      <w:r>
        <w:rPr/>
        <w:t xml:space="preserve">Incidentally</w:t>
      </w:r>
      <w:r>
        <w:rPr/>
        <w:t xml:space="preserve">, Little Albert retained a </w:t>
      </w:r>
      <w:r>
        <w:rPr/>
        <w:t xml:space="preserve">distaste</w:t>
      </w:r>
      <w:r>
        <w:rPr/>
        <w:t xml:space="preserve"> for small </w:t>
      </w:r>
      <w:r>
        <w:rPr/>
        <w:t xml:space="preserve">rodents</w:t>
      </w:r>
      <w:r>
        <w:rPr/>
        <w:t xml:space="preserve"> his whole life. Watson wrote columns in newspapers and in magazines and gained a lot of popularity among parents eager to apply science to household order.</w:t>
      </w:r>
    </w:p>
    <w:p>
      <w:pPr>
        <w:spacing w:lineRule="auto"/>
      </w:pPr>
      <w:r>
        <w:rPr/>
        <w:t xml:space="preserve">Growing out of the work of Pavlov and Watson, Operant conditioning, on the other hand, looks at the way the consequences of a behavior increase or decrease the likelihood of a behavior occurring again. So let’s look at this a bit more.</w:t>
      </w:r>
    </w:p>
    <w:p>
      <w:pPr>
        <w:pStyle w:val="Heading4"/>
        <w:spacing w:lineRule="auto"/>
      </w:pPr>
      <w:r>
        <w:rPr/>
        <w:t xml:space="preserve">B.F. Skinner and Operant Conditioning</w:t>
      </w:r>
    </w:p>
    <w:p>
      <w:pPr>
        <w:spacing w:lineRule="auto"/>
      </w:pPr>
      <w:r>
        <w:rPr/>
        <w:t xml:space="preserve">B. F. Skinner (1904–1990) suggested that </w:t>
      </w:r>
      <w:r>
        <w:rPr/>
        <w:t xml:space="preserve">reinforcement</w:t>
      </w:r>
      <w:r>
        <w:rPr/>
        <w:t xml:space="preserve"> is a more effective means of encouraging a behavior than criticism or punishment. By focusing on strengthening desirable behavior, we have a greater impact than when we emphasize what is </w:t>
      </w:r>
      <w:r>
        <w:rPr/>
        <w:t xml:space="preserve">undesirable</w:t>
      </w:r>
      <w:r>
        <w:rPr/>
        <w:t xml:space="preserve">. Reinforcement is anything that an </w:t>
      </w:r>
      <w:r>
        <w:rPr/>
        <w:t xml:space="preserve">organism</w:t>
      </w:r>
      <w:r>
        <w:rPr/>
        <w:t xml:space="preserve"> desires and is motivated to obtain. Skinner called this type of learning </w:t>
      </w:r>
      <w:r>
        <w:rPr>
          <w:b/>
        </w:rPr>
        <w:t xml:space="preserve">operant conditioning</w:t>
      </w:r>
      <w:r>
        <w:rPr/>
        <w:t xml:space="preserve">. Operant conditioning was taught as a tool of parenting in the mid-1900s in many Western countries and cultures, although it has since lost favor in these areas, as you will see from the critiques of this theory below. </w:t>
      </w:r>
    </w:p>
    <w:p>
      <w:pPr>
        <w:spacing w:lineRule="auto"/>
      </w:pPr>
      <w:r>
        <w:rPr/>
        <w:t xml:space="preserve">Reinforcement is a learning procedure aimed at increasing a behavior(s). Some things are natural rewards. They are considered </w:t>
      </w:r>
      <w:r>
        <w:rPr/>
        <w:t xml:space="preserve">intrinsic</w:t>
      </w:r>
      <w:r>
        <w:rPr/>
        <w:t xml:space="preserve"> or primary because their value is easily understood. Think of what kinds of things babies or animals, such as puppies, find rewarding. </w:t>
      </w:r>
      <w:r>
        <w:rPr/>
        <w:t xml:space="preserve">Extrinsic</w:t>
      </w:r>
      <w:r>
        <w:rPr/>
        <w:t xml:space="preserve"> or secondary reinforcers are things that have a value not immediately understood. Their value is indirect. They can be traded in for what is ultimately desired.</w:t>
      </w:r>
    </w:p>
    <w:p>
      <w:pPr>
        <w:spacing w:lineRule="auto"/>
      </w:pPr>
      <w:r>
        <w:rPr/>
        <w:t xml:space="preserve">Punishment is a learning procedure aimed at decreasing a behavior(s). Punishment is often less effective than reinforcement for several reasons. It doesn’t indicate the desired behavior, it may result in </w:t>
      </w:r>
      <w:r>
        <w:rPr/>
        <w:t xml:space="preserve">suppressing</w:t>
      </w:r>
      <w:r>
        <w:rPr/>
        <w:t xml:space="preserve"> rather than stopping a behavior, (in other words, the person may not do what they are being punished for when you’re around, but may do it when you leave), and a focus on punishment can result in not noticing when the person does well.</w:t>
      </w:r>
    </w:p>
    <w:p>
      <w:pPr>
        <w:spacing w:lineRule="auto"/>
      </w:pPr>
      <w:r>
        <w:rPr/>
        <w:t xml:space="preserve">Both reinforcement and punishment have positive and negative types. In this context, positive does not mean good, but rather that something(s) has been added. Likewise, negative does not mean “bad” but rather that something(s) has been taken away.</w:t>
      </w:r>
    </w:p>
    <w:p>
      <w:pPr>
        <w:spacing w:lineRule="auto"/>
      </w:pPr>
      <w:r>
        <w:rPr/>
        <w:t xml:space="preserve">The use of </w:t>
      </w:r>
      <w:r>
        <w:rPr>
          <w:b/>
        </w:rPr>
        <w:t xml:space="preserve">positive reinforcement</w:t>
      </w:r>
      <w:r>
        <w:rPr/>
        <w:t xml:space="preserve"> involves adding something to a situation in order to increase the likelihood of a behavior. For example, if I give a child a cookie for cleaning a room, the addition of the cookie makes cleaning more likely in the future. Think of ways in which you positively reinforce others.</w:t>
      </w:r>
    </w:p>
    <w:p>
      <w:pPr>
        <w:spacing w:lineRule="auto"/>
      </w:pPr>
      <w:r>
        <w:rPr>
          <w:b/>
        </w:rPr>
        <w:t xml:space="preserve">Negative reinforcement</w:t>
      </w:r>
      <w:r>
        <w:rPr/>
        <w:t xml:space="preserve"> occurs when something </w:t>
      </w:r>
      <w:r>
        <w:rPr/>
        <w:t xml:space="preserve">unpleasant</w:t>
      </w:r>
      <w:r>
        <w:rPr/>
        <w:t xml:space="preserve"> is removed from a situation to encourage or increase the likelihood of a behavior or set of behaviors. For example, an alarm clock makes a very unpleasant, loud sound when it goes off in the morning. As a result, it increases the likelihood that you get up and turn it off. By removing the noise, you are reinforced for getting up and turning off the alarm. Consider an uncle who often expresses </w:t>
      </w:r>
      <w:r>
        <w:rPr/>
        <w:t xml:space="preserve">disappointment</w:t>
      </w:r>
      <w:r>
        <w:rPr/>
        <w:t xml:space="preserve"> when his nephew avoids talking about college. Eventually, the nephew decides to enroll and share the news with his uncle, which stops the expressions of disappointment. The removal of his uncle’s </w:t>
      </w:r>
      <w:r>
        <w:rPr/>
        <w:t xml:space="preserve">disapproving</w:t>
      </w:r>
      <w:r>
        <w:rPr/>
        <w:t xml:space="preserve"> tone reinforces the nephew’s behavior, making him more likely to take similar actions in the future to avoid the aversive disappointment. Think of ways in which you negatively reinforce others.</w:t>
      </w:r>
    </w:p>
    <w:p>
      <w:pPr>
        <w:spacing w:lineRule="auto"/>
      </w:pPr>
      <w:r>
        <w:rPr>
          <w:b/>
        </w:rPr>
        <w:t xml:space="preserve">Positive Punishment</w:t>
      </w:r>
      <w:r>
        <w:rPr/>
        <w:t xml:space="preserve"> involves adding something unpleasant to decrease a behavior. For example, if a child talks back and a parent gives them extra chores, the added chores are meant to reduce the child’s rude actions in the future. Another example is a student receiving detention for being late to class, to reduce the likelihood of them being late in the future</w:t>
      </w:r>
    </w:p>
    <w:p>
      <w:pPr>
        <w:spacing w:lineRule="auto"/>
      </w:pPr>
      <w:r>
        <w:rPr>
          <w:b/>
        </w:rPr>
        <w:t xml:space="preserve">Negative Punishment</w:t>
      </w:r>
      <w:r>
        <w:rPr/>
        <w:t xml:space="preserve"> means taking something away to reduce a behavior. For example, if a teenager breaks curfew and their phone is taken away, the removal of the phone is intended to make them more likely to follow curfew next time. Another example is a child losing playtime privileges for not finishing their homework, decreasing the likelihood of them not doing the homework in the future.</w:t>
      </w:r>
    </w:p>
    <w:p>
      <w:pPr>
        <w:spacing w:lineRule="auto"/>
      </w:pPr>
      <w:r>
        <w:rPr/>
        <w:t xml:space="preserve">While the learning principles outlined by Pavlov and Skinner have clear applications in parenting and child behavior, they are not without limitations. These theories tend to focus on observable behavior and the external consequences that shape it, which can lead to a </w:t>
      </w:r>
      <w:r>
        <w:rPr/>
        <w:t xml:space="preserve">reductionistic</w:t>
      </w:r>
      <w:r>
        <w:rPr/>
        <w:t xml:space="preserve"> view of human development. In real-life parenting, a child’s behavior is influenced not only by reinforcement and punishment but also by emotional needs, attachment patterns, developmental stage, cultural expectations, and individual </w:t>
      </w:r>
      <w:r>
        <w:rPr/>
        <w:t xml:space="preserve">temperament</w:t>
      </w:r>
      <w:r>
        <w:rPr/>
        <w:t xml:space="preserve">. Focusing only on behavior-based strategies can miss key aspects of a child’s emotional and </w:t>
      </w:r>
      <w:r>
        <w:rPr/>
        <w:t xml:space="preserve">relational</w:t>
      </w:r>
      <w:r>
        <w:rPr/>
        <w:t xml:space="preserve"> needs. Tools like reinforcement and punishment can support learning, but they are most effective when combined with warmth, understanding, and attention to the child’s overall development. While Pavlov and Skinner’s ideas have had a profound and lasting impact on the field, not all behavior is shaped by association or reinforcement alone. Much of what we learn comes from observing others—something more fully addressed in social cognitive theory later in this chapter.</w:t>
      </w:r>
    </w:p>
    <w:p>
      <w:pPr>
        <w:pStyle w:val="Heading4"/>
        <w:spacing w:lineRule="auto"/>
      </w:pPr>
      <w:r>
        <w:rPr/>
        <w:t xml:space="preserve">Critiques of Behaviorism</w:t>
      </w:r>
    </w:p>
    <w:p>
      <w:pPr>
        <w:pStyle w:val="Heading5"/>
        <w:spacing w:lineRule="auto"/>
      </w:pPr>
      <w:r>
        <w:rPr/>
        <w:t xml:space="preserve">Pavlov (Classical Conditioning)</w:t>
      </w:r>
    </w:p>
    <w:p>
      <w:pPr>
        <w:spacing w:lineRule="auto"/>
      </w:pPr>
      <w:r>
        <w:rPr/>
        <w:t xml:space="preserve">Pavlov’s work showed that learning can occur through association, but critics argue that classical conditioning offers a very limited view of human behavior, largely based on research with animals. It explains reflexive responses but does not account for </w:t>
      </w:r>
      <w:r>
        <w:rPr/>
        <w:t xml:space="preserve">voluntary</w:t>
      </w:r>
      <w:r>
        <w:rPr/>
        <w:t xml:space="preserve"> actions, internal thought processes, or social influences. Applying this model to complex human development risks </w:t>
      </w:r>
      <w:r>
        <w:rPr/>
        <w:t xml:space="preserve">oversimplifying</w:t>
      </w:r>
      <w:r>
        <w:rPr/>
        <w:t xml:space="preserve"> how learning actually happens in real-world settings, especially in families where emotions and relationships matter deeply.</w:t>
      </w:r>
    </w:p>
    <w:p>
      <w:pPr>
        <w:pStyle w:val="Heading5"/>
        <w:spacing w:lineRule="auto"/>
      </w:pPr>
      <w:r>
        <w:rPr/>
        <w:t xml:space="preserve">Watson (Popularized Behaviorism)</w:t>
      </w:r>
    </w:p>
    <w:p>
      <w:pPr>
        <w:spacing w:lineRule="auto"/>
      </w:pPr>
      <w:r>
        <w:rPr/>
        <w:t xml:space="preserve">Watson extended classical conditioning to humans, famously arguing that he could shape a child’s personality through environmental control. However, his approach has been critiqued for being ethically questionable (e.g., the Little Albert experiment) and for treating children as passive </w:t>
      </w:r>
      <w:r>
        <w:rPr/>
        <w:t xml:space="preserve">recipients</w:t>
      </w:r>
      <w:r>
        <w:rPr/>
        <w:t xml:space="preserve"> of stimuli. Critics view this kind of parenting as often rigid and emotionally </w:t>
      </w:r>
      <w:r>
        <w:rPr/>
        <w:t xml:space="preserve">detached</w:t>
      </w:r>
      <w:r>
        <w:rPr/>
        <w:t xml:space="preserve">, </w:t>
      </w:r>
      <w:r>
        <w:rPr/>
        <w:t xml:space="preserve">downplaying</w:t>
      </w:r>
      <w:r>
        <w:rPr/>
        <w:t xml:space="preserve"> the importance of affection, bonding, and the child’s inner experience.</w:t>
      </w:r>
    </w:p>
    <w:p>
      <w:pPr>
        <w:pStyle w:val="Heading5"/>
        <w:spacing w:lineRule="auto"/>
      </w:pPr>
      <w:r>
        <w:rPr/>
        <w:t xml:space="preserve">Skinner (Operant Conditioning)</w:t>
      </w:r>
    </w:p>
    <w:p>
      <w:pPr>
        <w:spacing w:lineRule="auto"/>
      </w:pPr>
      <w:r>
        <w:rPr/>
        <w:t xml:space="preserve">Skinner shifted focus to how reinforcement and punishment shape voluntary behavior. While operant conditioning has many practical applications, critics argue that it can promote external </w:t>
      </w:r>
      <w:r>
        <w:rPr/>
        <w:t xml:space="preserve">compliance</w:t>
      </w:r>
      <w:r>
        <w:rPr/>
        <w:t xml:space="preserve"> over internal understanding. Over-reliance on rewards or punishments may ignore motivation, emotion, and developmental readiness. In family contexts, this can lead to surface-level behavior change without addressing deeper needs or long-term growth.</w:t>
      </w:r>
    </w:p>
    <w:p>
      <w:pPr>
        <w:pStyle w:val="Heading3"/>
        <w:spacing w:lineRule="auto"/>
      </w:pPr>
      <w:r>
        <w:rPr/>
        <w:t xml:space="preserve">Cognitive Theories</w:t>
      </w:r>
    </w:p>
    <w:p>
      <w:pPr>
        <w:pStyle w:val="Heading4"/>
        <w:spacing w:lineRule="auto"/>
      </w:pPr>
      <w:r>
        <w:rPr/>
        <w:t xml:space="preserve">Jean Piaget’s Theory of Cognitive Development</w:t>
      </w:r>
    </w:p>
    <w:p>
      <w:pPr>
        <w:spacing w:lineRule="auto"/>
      </w:pPr>
      <w:r>
        <w:rPr/>
        <w:t xml:space="preserve">(Lumen Learning, 2024b; Lumen Learning et al., 2021)</w:t>
      </w:r>
    </w:p>
    <w:p>
      <w:pPr>
        <w:spacing w:lineRule="auto"/>
      </w:pPr>
      <w:r>
        <w:rPr/>
        <w:t xml:space="preserve">Jean Piaget (1896–1980) is one of the most influential cognitive theorists. Piaget was inspired to explore children’s ability to think and reason by watching his own children’s development. He was one of the first to recognize and map out the ways in which children’s thought differs from that of adults. His interest in this area began when he was asked to test the IQ of children, and he began to notice that there was a pattern in their wrong answers. He believed that children’s intellectual skills change over time through </w:t>
      </w:r>
      <w:r>
        <w:rPr/>
        <w:t xml:space="preserve">maturation</w:t>
      </w:r>
      <w:r>
        <w:rPr/>
        <w:t xml:space="preserve">. Children of differing ages interpret the world differently.</w:t>
      </w:r>
    </w:p>
    <w:p>
      <w:pPr>
        <w:spacing w:lineRule="auto"/>
      </w:pPr>
      <w:r>
        <w:rPr/>
        <w:t xml:space="preserve">Piaget believed our desire to understand the world comes from a need for cognitive </w:t>
      </w:r>
      <w:r>
        <w:rPr/>
        <w:t xml:space="preserve">equilibrium</w:t>
      </w:r>
      <w:r>
        <w:rPr/>
        <w:t xml:space="preserve">. This is an agreement or balance between what we sense in the outside world and what we know in our minds. If we experience something that we cannot understand, we try to restore the balance by either changing our thoughts or by altering the experience to fit into what we do understand. Perhaps you meet someone who is very different from anyone you know. How do you make sense of this person? You might use them to establish a new category of people in your mind, or you might think about how they are similar to someone else.</w:t>
      </w:r>
    </w:p>
    <w:p>
      <w:pPr>
        <w:spacing w:lineRule="auto"/>
      </w:pPr>
      <w:r>
        <w:rPr/>
        <w:t xml:space="preserve">A </w:t>
      </w:r>
      <w:r>
        <w:rPr/>
        <w:t xml:space="preserve">schema</w:t>
      </w:r>
      <w:r>
        <w:rPr/>
        <w:t xml:space="preserve"> or scheme is a category of knowledge. They are like mental boxes of concepts. A child has to learn many concepts. They may have a scheme for under and soft or running and </w:t>
      </w:r>
      <w:r>
        <w:rPr/>
        <w:t xml:space="preserve">sour</w:t>
      </w:r>
      <w:r>
        <w:rPr/>
        <w:t xml:space="preserve">. All of these are schemas. Our efforts to understand the world around us lead us to develop new schemas and to modify old ones.</w:t>
      </w:r>
    </w:p>
    <w:p>
      <w:pPr>
        <w:spacing w:lineRule="auto"/>
      </w:pPr>
      <w:r>
        <w:rPr/>
        <w:t xml:space="preserve">One way to make sense of new experiences is to focus on how they are similar to what we already know. This is called </w:t>
      </w:r>
      <w:r>
        <w:rPr/>
        <w:t xml:space="preserve">assimilation</w:t>
      </w:r>
      <w:r>
        <w:rPr/>
        <w:t xml:space="preserve">. So the person we meet who is very different may be understood as being “sort of like my brother” or “his voice sounds a lot like yours.” A new food may be assimilated when we determine that it tastes like chicken!</w:t>
      </w:r>
    </w:p>
    <w:p>
      <w:pPr>
        <w:spacing w:lineRule="auto"/>
      </w:pPr>
      <w:r>
        <w:rPr/>
        <w:t xml:space="preserve">Another way to make sense of the world is to change our minds. We can make a cognitive accommodation to this new experience by adding a new schema. This food is unlike anything I’ve tasted before. I now have a new category of foods that are </w:t>
      </w:r>
      <w:r>
        <w:rPr/>
        <w:t xml:space="preserve">bittersweet</w:t>
      </w:r>
      <w:r>
        <w:rPr/>
        <w:t xml:space="preserve"> in flavor, for instance. This is accommodation. Do you accommodate or assimilate more frequently? Children accommodate more frequently as they build new schemas. Adults tend to look for similarity in their experience and assimilate. They may be less inclined to think outside the box.</w:t>
      </w:r>
    </w:p>
    <w:p>
      <w:pPr>
        <w:spacing w:lineRule="auto"/>
      </w:pPr>
      <w:r>
        <w:rPr/>
        <w:t xml:space="preserve">Piaget suggested different ways of understanding that are associated with maturation. He divided this into four stages: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 of Stage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Sensorimotor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During the sensorimotor stage, children rely on the use of the senses and </w:t>
            </w:r>
            <w:r>
              <w:rPr/>
              <w:t xml:space="preserve">motor skills</w:t>
            </w:r>
            <w:r>
              <w:rPr/>
              <w:t xml:space="preserve">. From birth until about age 2, the infant knows by tasting, smelling, touching, hearing, and moving objects around. This is a real hands-on type of knowledge.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Preoperational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the preoperational stage, children from ages 2–7 become able to think about the world using symbols. A symbol is something that stands for something else. The use of language, whether it is in the form of words or gestures, facilitates knowing and communicating about the world. This is the hallmark of preoperational intelligence and occurs in early childhood. However, these children are preoperational or pre-logical. They still do not understand how the physical world operates. They may, for instance, fear that they will go down the drain if they sit at the front of the </w:t>
            </w:r>
            <w:r>
              <w:rPr/>
              <w:t xml:space="preserve">bathtub</w:t>
            </w:r>
            <w:r>
              <w:rPr/>
              <w:t xml:space="preserve">, even though they are too big.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Concrete Operational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Children in the concrete operational stage, ages 7–11, develop the ability to think logically about the physical world. Middle childhood is a time of understanding concepts such as size, distance, and </w:t>
            </w:r>
            <w:r>
              <w:rPr/>
              <w:t xml:space="preserve">constancy</w:t>
            </w:r>
            <w:r>
              <w:rPr/>
              <w:t xml:space="preserve"> of matter, and cause-and-effect relationships. A child knows that a </w:t>
            </w:r>
            <w:r>
              <w:rPr/>
              <w:t xml:space="preserve">scrambled egg</w:t>
            </w:r>
            <w:r>
              <w:rPr/>
              <w:t xml:space="preserve"> is still an egg and that 8 ounces of water is still 8 ounces, no matter what shape of glass it 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Formal Operational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During the formal operational stage, children at about age 12 acquire the ability to think logically about concrete and abstract events. The teenager who has reached this stage is able to consider possibilities and to contemplate ideas about situations that have never been directly encountered. More abstract understanding of religious ideas or morals, ethics, and abstract principles, such as freedom and </w:t>
            </w:r>
            <w:r>
              <w:rPr/>
              <w:t xml:space="preserve">dignity</w:t>
            </w:r>
            <w:r>
              <w:rPr/>
              <w:t xml:space="preserve">, can be considered.</w:t>
            </w:r>
          </w:p>
        </w:tc>
      </w:tr>
    </w:tbl>
    <w:p>
      <w:pPr>
        <w:spacing w:lineRule="auto"/>
      </w:pPr>
      <w:r>
        <w:rPr/>
      </w:r>
    </w:p>
    <w:p>
      <w:pPr>
        <w:pStyle w:val="Heading3"/>
        <w:spacing w:lineRule="auto"/>
      </w:pPr>
      <w:r>
        <w:rPr/>
        <w:t xml:space="preserve">Theory in Practice: </w:t>
      </w:r>
      <w:r>
        <w:rPr/>
        <w:t xml:space="preserve">Elena and the Market Surprise</w:t>
      </w:r>
    </w:p>
    <w:p>
      <w:pPr>
        <w:spacing w:lineRule="auto"/>
      </w:pPr>
      <w:r>
        <w:rPr/>
        <w:t xml:space="preserve">Elena is a 6-year-old who lives in a small town with her family. One Saturday, she visits a </w:t>
      </w:r>
      <w:r>
        <w:rPr/>
        <w:t xml:space="preserve">bustling</w:t>
      </w:r>
      <w:r>
        <w:rPr/>
        <w:t xml:space="preserve"> outdoor market with her parents for the first time. As they walk past stalls, she notices a man selling </w:t>
      </w:r>
      <w:r>
        <w:rPr/>
        <w:t xml:space="preserve">roasted</w:t>
      </w:r>
      <w:r>
        <w:rPr/>
        <w:t xml:space="preserve"> insects as snacks. Shocked, Elena </w:t>
      </w:r>
      <w:r>
        <w:rPr/>
        <w:t xml:space="preserve">exclaims</w:t>
      </w:r>
      <w:r>
        <w:rPr/>
        <w:t xml:space="preserve">, “That’s not food! People don’t eat bugs!” Her parents explain that in some places, insects are a common source of protein. Still unsure, Elena </w:t>
      </w:r>
      <w:r>
        <w:rPr/>
        <w:t xml:space="preserve">cautiously</w:t>
      </w:r>
      <w:r>
        <w:rPr/>
        <w:t xml:space="preserve"> watches another child her age happily eating some.</w:t>
      </w:r>
    </w:p>
    <w:p>
      <w:pPr>
        <w:pStyle w:val="Heading4"/>
        <w:spacing w:lineRule="auto"/>
      </w:pPr>
      <w:r>
        <w:rPr/>
        <w:t xml:space="preserve">Concept Application</w:t>
      </w:r>
    </w:p>
    <w:p>
      <w:pPr>
        <w:spacing w:lineRule="auto"/>
      </w:pPr>
      <w:r>
        <w:rPr/>
        <w:t xml:space="preserve">Elena’s reaction illustrates Piaget’s concept of</w:t>
      </w:r>
      <w:r>
        <w:rPr>
          <w:b/>
        </w:rPr>
        <w:t xml:space="preserve"> schema development</w:t>
      </w:r>
      <w:r>
        <w:rPr/>
        <w:t xml:space="preserve">. At age six, she is likely in the </w:t>
      </w:r>
      <w:r>
        <w:rPr/>
        <w:t xml:space="preserve">preoperational stage</w:t>
      </w:r>
      <w:r>
        <w:rPr/>
        <w:t xml:space="preserve">, where symbolic thinking is growing but logical reasoning is still limited. She likely has a schema that “food” includes things like rice, chicken, or bread—items common in her daily life. Seeing someone eat insects doesn’t fit this existing schema, which creates what Piaget called </w:t>
      </w:r>
      <w:r>
        <w:rPr/>
        <w:t xml:space="preserve">cognitive disequilibrium</w:t>
      </w:r>
      <w:r>
        <w:rPr/>
        <w:t xml:space="preserve">—a moment of confusion or surprise that prompts mental adjustment.</w:t>
      </w:r>
    </w:p>
    <w:p>
      <w:pPr>
        <w:spacing w:lineRule="auto"/>
      </w:pPr>
      <w:r>
        <w:rPr/>
        <w:t xml:space="preserve">To resolve this, Elena might engage in </w:t>
      </w:r>
      <w:r>
        <w:rPr>
          <w:b/>
        </w:rPr>
        <w:t xml:space="preserve">assimilation</w:t>
      </w:r>
      <w:r>
        <w:rPr/>
        <w:t xml:space="preserve"> if she tells herself, “Maybe it’s like </w:t>
      </w:r>
      <w:r>
        <w:rPr/>
        <w:t xml:space="preserve">crunchy</w:t>
      </w:r>
      <w:r>
        <w:rPr/>
        <w:t xml:space="preserve"> chips—they're just shaped funny.” But if she realizes that this is something entirely new and that people in different cultures eat different foods, she might form a new category or </w:t>
      </w:r>
      <w:r>
        <w:rPr>
          <w:b/>
        </w:rPr>
        <w:t xml:space="preserve">accommodate</w:t>
      </w:r>
      <w:r>
        <w:rPr/>
        <w:t xml:space="preserve"> her schema for food. This process reflects how children actively make sense of the world and adapt their thinking as they encounter new experiences.</w:t>
      </w:r>
    </w:p>
    <w:p>
      <w:pPr>
        <w:pStyle w:val="Heading4"/>
        <w:spacing w:lineRule="auto"/>
      </w:pPr>
      <w:r>
        <w:rPr/>
        <w:t xml:space="preserve">Criticisms of Piaget’s Theory</w:t>
      </w:r>
    </w:p>
    <w:p>
      <w:pPr>
        <w:spacing w:lineRule="auto"/>
      </w:pPr>
      <w:r>
        <w:rPr/>
        <w:t xml:space="preserve">Piaget has been criticized for </w:t>
      </w:r>
      <w:r>
        <w:rPr/>
        <w:t xml:space="preserve">overemphasizing</w:t>
      </w:r>
      <w:r>
        <w:rPr/>
        <w:t xml:space="preserve"> the role that physical maturation plays in cognitive development and in </w:t>
      </w:r>
      <w:r>
        <w:rPr/>
        <w:t xml:space="preserve">underestimating</w:t>
      </w:r>
      <w:r>
        <w:rPr/>
        <w:t xml:space="preserve"> the role that culture and interaction (or experience) play in cognitive development. Looking across cultures reveals considerable variation in what children are able to do at various ages. Piaget may have underestimated what children are capable of, given the right circumstances.</w:t>
      </w:r>
    </w:p>
    <w:p>
      <w:pPr>
        <w:pStyle w:val="Heading3"/>
        <w:spacing w:lineRule="auto"/>
      </w:pPr>
      <w:r>
        <w:rPr/>
        <w:t xml:space="preserve">Sociocultural Theory</w:t>
      </w:r>
    </w:p>
    <w:p>
      <w:pPr>
        <w:pStyle w:val="Heading4"/>
        <w:spacing w:lineRule="auto"/>
      </w:pPr>
      <w:r>
        <w:rPr/>
        <w:t xml:space="preserve">Lev Vygotsky: Sociocultural Theory of Cognitive Development</w:t>
      </w:r>
    </w:p>
    <w:p>
      <w:pPr>
        <w:spacing w:lineRule="auto"/>
      </w:pPr>
      <w:r>
        <w:rPr/>
        <w:t xml:space="preserve">Lev Vygotsky (1896–1934) was a Russian psychologist who wrote in the early 1900s but whose work was discovered in the United States in the 1960s and became more widely known in the 1980s. </w:t>
      </w:r>
      <w:r>
        <w:rPr/>
        <w:t xml:space="preserve">Vygotsky’s sociocultural theory</w:t>
      </w:r>
      <w:r>
        <w:rPr/>
        <w:t xml:space="preserve"> emphasized that cognitive development is not an isolated, individual process but one that is deeply </w:t>
      </w:r>
      <w:r>
        <w:rPr/>
        <w:t xml:space="preserve">embedded</w:t>
      </w:r>
      <w:r>
        <w:rPr/>
        <w:t xml:space="preserve"> in social and cultural contexts. </w:t>
      </w:r>
    </w:p>
    <w:p>
      <w:pPr>
        <w:spacing w:lineRule="auto"/>
      </w:pPr>
      <w:r>
        <w:rPr/>
        <w:t xml:space="preserve">Vygotsky’s emphasis on social and cultural context also makes his theory a natural place to apply systems thinking. Rather than viewing development as something that happens only within the child, sociocultural theory shows that growth takes place through ongoing interaction with caregivers, teachers, siblings, peers, and the larger settings in which the child participates. A systems lens extends this insight by helping us notice the patterns of support, response, and participation that make learning possible.</w:t>
      </w:r>
    </w:p>
    <w:p>
      <w:pPr>
        <w:spacing w:lineRule="auto"/>
      </w:pPr>
      <w:r>
        <w:rPr/>
        <w:t xml:space="preserve">Vygotsky differed from Piaget in that he believed a person not only has a set of abilities, but also a set of potential abilities that can be realized with proper guidance from others. These potential abilities fall within what he called the </w:t>
      </w:r>
      <w:r>
        <w:rPr/>
        <w:t xml:space="preserve">zone of proximal development (ZPD)</w:t>
      </w:r>
      <w:r>
        <w:rPr/>
        <w:t xml:space="preserve">—the distance between what a learner can do independently and what they can do with help. Vygotsky believed that meaningful learning occurs in this zone.</w:t>
      </w:r>
    </w:p>
    <w:p>
      <w:pPr>
        <w:spacing w:lineRule="auto"/>
      </w:pPr>
      <w:r>
        <w:rPr/>
        <w:t xml:space="preserve">To support learners within their ZPD, Vygotsky introduced the concept of </w:t>
      </w:r>
      <w:r>
        <w:rPr>
          <w:b/>
        </w:rPr>
        <w:t xml:space="preserve">scaffolding</w:t>
      </w:r>
      <w:r>
        <w:rPr/>
        <w:t xml:space="preserve">—a process where a </w:t>
      </w:r>
      <w:r>
        <w:rPr/>
        <w:t xml:space="preserve">more knowledgeable other (MKO)</w:t>
      </w:r>
      <w:r>
        <w:rPr/>
        <w:t xml:space="preserve"> provides temporary, targeted assistance based on the learner's current level of understanding (Lumen Learning, 2024b). The MKO can be a teacher, caregiver, older sibling, or even a peer who has already mastered the skill or concept being taught. This individual helps guide, model, and explain the task in ways the learner can grasp. As the learner gains confidence and competence, the MKO gradually reduces the level of support, allowing the learner to take full ownership of the task and perform it independently. This dynamic support helps bridge the gap between what the child can do alone and what they can achieve with help.</w:t>
      </w:r>
    </w:p>
    <w:p>
      <w:pPr>
        <w:spacing w:lineRule="auto"/>
      </w:pPr>
      <w:r>
        <w:rPr/>
        <w:t xml:space="preserve">Have you ever taught a child to perform a task? Maybe it was brushing their teeth or preparing food. Chances are, you spoke to them and described what you were doing while you demonstrated the skill and let them work along with you throughout the process. You gave them assistance when they seemed to need it, but once they knew what to do, you stood back and let them go. This is scaffolding, and it reflects the dynamic, responsive support that Vygotsky believed was essential for cognitive growth.</w:t>
      </w:r>
    </w:p>
    <w:p>
      <w:pPr>
        <w:spacing w:lineRule="auto"/>
      </w:pPr>
      <w:r>
        <w:rPr/>
        <w:t xml:space="preserve">This approach has profoundly influenced contemporary educational practices, especially in </w:t>
      </w:r>
      <w:r>
        <w:rPr/>
        <w:t xml:space="preserve">constructivist classrooms</w:t>
      </w:r>
      <w:r>
        <w:rPr/>
        <w:t xml:space="preserve">, where teachers act as guides rather than simply providers of information. Instead of measuring only what students can do on their own, assessments are also informed by what students can accomplish with support, which reflects their learning potential rather than just their current knowledge.</w:t>
      </w:r>
    </w:p>
    <w:p>
      <w:pPr>
        <w:spacing w:lineRule="auto"/>
      </w:pPr>
      <w:r>
        <w:rPr/>
        <w:t xml:space="preserve">Another key concept in Vygotsky’s theory is </w:t>
      </w:r>
      <w:r>
        <w:rPr/>
        <w:t xml:space="preserve">internalization</w:t>
      </w:r>
      <w:r>
        <w:rPr/>
        <w:t xml:space="preserve">, which means that learning begins through social interaction and later becomes part of the child’s independent thinking. Vygotsky believed that development occurs first through children’s interactions with others—especially those who are more knowledgeable (MKOs)—and then becomes internalized as the child learns to think and problem-solve independently (Leon &amp; West Hills Community College Lemoore, 2021).</w:t>
      </w:r>
    </w:p>
    <w:p>
      <w:pPr>
        <w:spacing w:lineRule="auto"/>
      </w:pPr>
      <w:r>
        <w:rPr/>
        <w:t xml:space="preserve">This process is clearly illustrated in the way children use language to guide their behavior. Early on, children rely on adults or other MKOs to talk them through a task. Over time, they begin to speak the steps aloud to themselves—this is known as </w:t>
      </w:r>
      <w:r>
        <w:rPr>
          <w:b/>
        </w:rPr>
        <w:t xml:space="preserve">private speech</w:t>
      </w:r>
      <w:r>
        <w:rPr/>
        <w:t xml:space="preserve">. For example, a child building a block tower might say, “First the big one… now the red one on top,” as they work through the task. While it may sound like they’re just talking to themselves, this speech plays an important role in self-regulation and learning, especially in problem-solving and attention control.</w:t>
      </w:r>
    </w:p>
    <w:p>
      <w:pPr>
        <w:spacing w:lineRule="auto"/>
      </w:pPr>
      <w:r>
        <w:rPr/>
        <w:t xml:space="preserve">Private speech is not primarily about language acquisition, but rather about learning through guided participation. It emerges from social interactions where the MKO models the steps, and the child gradually takes over the process by “talking themselves through” the task. As learning becomes more internalized, this speech becomes </w:t>
      </w:r>
      <w:r>
        <w:rPr>
          <w:b/>
        </w:rPr>
        <w:t xml:space="preserve">inner speech</w:t>
      </w:r>
      <w:r>
        <w:rPr/>
        <w:t xml:space="preserve">—a silent, internal dialogue used for thinking, planning, and self-guidance.</w:t>
      </w:r>
    </w:p>
    <w:p>
      <w:pPr>
        <w:spacing w:lineRule="auto"/>
      </w:pPr>
      <w:r>
        <w:rPr/>
        <w:t xml:space="preserve">Contrary to early beliefs that private speech disappears in adulthood, Vygotsky’s framework supports the idea that inner speech continues throughout life, and that private speech often re-emerges in adults when faced with complex or unfamiliar tasks. Think about trying to explain new technology to a parent or </w:t>
      </w:r>
      <w:r>
        <w:rPr/>
        <w:t xml:space="preserve">grandparent</w:t>
      </w:r>
      <w:r>
        <w:rPr/>
        <w:t xml:space="preserve">—they may say each step out loud as they try to follow along, just like a child learning to tie their shoes. Generally speaking, as cognitive load increases, the need to engage in private speech seems to increase (such as needing to </w:t>
      </w:r>
      <w:r>
        <w:rPr/>
        <w:t xml:space="preserve">verbally</w:t>
      </w:r>
      <w:r>
        <w:rPr/>
        <w:t xml:space="preserve"> talk through complex math problems). This return to private speech in adulthood demonstrates its continued value as a cognitive support tool during challenging activities.</w:t>
      </w:r>
    </w:p>
    <w:p>
      <w:pPr>
        <w:pStyle w:val="Heading4"/>
        <w:spacing w:lineRule="auto"/>
      </w:pPr>
      <w:r>
        <w:rPr/>
        <w:t xml:space="preserve">Critiques of Sociocultural Theory</w:t>
      </w:r>
    </w:p>
    <w:p>
      <w:pPr>
        <w:spacing w:lineRule="auto"/>
      </w:pPr>
      <w:r>
        <w:rPr/>
        <w:t xml:space="preserve">Although Vygotsky’s sociocultural theory is widely respected, it has a few limitations. One critique is that the theory can be vague in practice—terms like the zone of proximal development and scaffolding are sometimes difficult to define clearly or measure consistently. Others argue that the theory may place too much emphasis on social interaction and culture, while giving less attention to biological development or individual learning styles. Additionally, since many of Vygotsky’s ideas were not fully developed or published before his early death, later interpretations can vary, leading to inconsistent applications across different educational and developmental contexts.</w:t>
      </w:r>
    </w:p>
    <w:p>
      <w:pPr>
        <w:pStyle w:val="Heading3"/>
        <w:spacing w:lineRule="auto"/>
      </w:pPr>
      <w:r>
        <w:rPr/>
        <w:t xml:space="preserve">Theory in Practice: Maya and the Puzzle Table</w:t>
      </w:r>
    </w:p>
    <w:p>
      <w:pPr>
        <w:spacing w:lineRule="auto"/>
      </w:pPr>
      <w:r>
        <w:rPr/>
        <w:t xml:space="preserve">Maya is a 4-year-old attending a diverse early childhood education center in Johannesburg. Her home language is isiZulu, but she is learning English and some Afrikaans through exposure at school. The center follows a play-based, </w:t>
      </w:r>
      <w:r>
        <w:rPr/>
        <w:t xml:space="preserve">multilingual</w:t>
      </w:r>
      <w:r>
        <w:rPr/>
        <w:t xml:space="preserve"> approach, encouraging children to express themselves in any language they feel comfortable using. One morning, during free play, Maya chooses to work on a 24-piece puzzle featuring animals native to southern Africa.</w:t>
      </w:r>
    </w:p>
    <w:p>
      <w:pPr>
        <w:spacing w:lineRule="auto"/>
      </w:pPr>
      <w:r>
        <w:rPr/>
        <w:t xml:space="preserve">Maya looks at the pieces, picking up one and frowning. She tries to connect pieces randomly but quickly becomes frustrated. Her teacher, Miss Lerato, kneels beside her and gently engages:</w:t>
      </w:r>
    </w:p>
    <w:p>
      <w:pPr>
        <w:ind w:left="284"/>
        <w:jc w:val="both"/>
        <w:spacing w:lineRule="auto"/>
      </w:pPr>
      <w:r>
        <w:rPr/>
        <w:t xml:space="preserve">“Look, Maya, this one has a </w:t>
      </w:r>
      <w:r>
        <w:rPr/>
        <w:t xml:space="preserve">tusk</w:t>
      </w:r>
      <w:r>
        <w:rPr/>
        <w:t xml:space="preserve">—do you think it’s part of the elephant?”</w:t>
      </w:r>
      <w:r>
        <w:rPr/>
        <w:t xml:space="preserve">Maya nods and says, “Yebo, tusk,” as she searches for the matching piece.</w:t>
      </w:r>
      <w:r>
        <w:rPr/>
        <w:t xml:space="preserve">Miss Lerato continues offering small hints in both isiZulu and English: “Bheka, this color is the elephant’s leg. Can you find more grey ones?”</w:t>
      </w:r>
      <w:r>
        <w:rPr/>
        <w:t xml:space="preserve">Maya begins speaking aloud to herself, switching between languages: “Grey here... hhayi, not here... maybe here.” </w:t>
      </w:r>
      <w:r>
        <w:rPr/>
        <w:t xml:space="preserve">As she gains confidence, Miss Lerato quietly steps back. Maya continues talking herself through the puzzle and completes the last few pieces without help, smiling as she recognizes the full image: “Elephant! Finished!”</w:t>
      </w:r>
    </w:p>
    <w:p>
      <w:pPr>
        <w:pStyle w:val="Heading4"/>
        <w:spacing w:lineRule="auto"/>
      </w:pPr>
      <w:r>
        <w:rPr/>
        <w:t xml:space="preserve">Concept Application</w:t>
      </w:r>
    </w:p>
    <w:p>
      <w:pPr>
        <w:spacing w:lineRule="auto"/>
      </w:pPr>
      <w:r>
        <w:rPr/>
        <w:t xml:space="preserve">This case highlights Vygotsky’s core concepts. Maya’s ability to complete the puzzle independently was not yet developed, but with Miss Lerato’s help, it fell within her </w:t>
      </w:r>
      <w:r>
        <w:rPr>
          <w:b/>
        </w:rPr>
        <w:t xml:space="preserve">zone of proximal development (ZPD)</w:t>
      </w:r>
      <w:r>
        <w:rPr/>
        <w:t xml:space="preserve">. The teacher, acting as a </w:t>
      </w:r>
      <w:r>
        <w:rPr>
          <w:b/>
        </w:rPr>
        <w:t xml:space="preserve">more knowledgeable other (MKO)</w:t>
      </w:r>
      <w:r>
        <w:rPr/>
        <w:t xml:space="preserve">, provided </w:t>
      </w:r>
      <w:r>
        <w:rPr>
          <w:b/>
        </w:rPr>
        <w:t xml:space="preserve">scaffolding</w:t>
      </w:r>
      <w:r>
        <w:rPr/>
        <w:t xml:space="preserve"> through guided questions, modeling, and encouragement in Maya’s familiar languages. Maya’s self-directed verbalizations are examples of </w:t>
      </w:r>
      <w:r>
        <w:rPr>
          <w:b/>
        </w:rPr>
        <w:t xml:space="preserve">private speech</w:t>
      </w:r>
      <w:r>
        <w:rPr/>
        <w:t xml:space="preserve">, which played a key role in helping her organize her thoughts. As she internalized the problem-solving process, her reliance on external support decreased, demonstrating </w:t>
      </w:r>
      <w:r>
        <w:rPr>
          <w:b/>
        </w:rPr>
        <w:t xml:space="preserve">internalization</w:t>
      </w:r>
      <w:r>
        <w:rPr/>
        <w:t xml:space="preserve"> of cognitive strategies.</w:t>
      </w:r>
    </w:p>
    <w:p>
      <w:pPr>
        <w:pStyle w:val="Heading4"/>
        <w:spacing w:lineRule="auto"/>
      </w:pPr>
      <w:r>
        <w:rPr/>
        <w:t xml:space="preserve">Reflection Questions</w:t>
      </w:r>
    </w:p>
    <w:p>
      <w:pPr>
        <w:numPr>
          <w:ilvl w:val="0"/>
          <w:numId w:val="2"/>
        </w:numPr>
        <w:spacing w:lineRule="auto"/>
      </w:pPr>
      <w:r>
        <w:rPr/>
        <w:t xml:space="preserve">How did Miss Lerato adjust her support to match Maya’s needs?</w:t>
      </w:r>
    </w:p>
    <w:p>
      <w:pPr>
        <w:numPr>
          <w:ilvl w:val="0"/>
          <w:numId w:val="2"/>
        </w:numPr>
        <w:spacing w:lineRule="auto"/>
      </w:pPr>
      <w:r>
        <w:rPr/>
        <w:t xml:space="preserve">In what ways did multilingual instruction support Maya’s development?</w:t>
      </w:r>
    </w:p>
    <w:p>
      <w:pPr>
        <w:numPr>
          <w:ilvl w:val="0"/>
          <w:numId w:val="2"/>
        </w:numPr>
        <w:spacing w:lineRule="auto"/>
      </w:pPr>
      <w:r>
        <w:rPr/>
        <w:t xml:space="preserve">How does this case illustrate the value of private speech in early learning?</w:t>
      </w:r>
    </w:p>
    <w:p>
      <w:pPr>
        <w:pStyle w:val="Heading4"/>
        <w:spacing w:lineRule="auto"/>
      </w:pPr>
      <w:r>
        <w:rPr/>
        <w:t xml:space="preserve">Ponder:</w:t>
      </w:r>
    </w:p>
    <w:p>
      <w:pPr>
        <w:numPr>
          <w:ilvl w:val="0"/>
          <w:numId w:val="3"/>
        </w:numPr>
        <w:spacing w:lineRule="auto"/>
      </w:pPr>
      <w:r>
        <w:rPr/>
        <w:t xml:space="preserve">What Zones of Proximal Development are you in right now? Are they physical skills you are learning? Or perhaps emotional or spiritual skills? </w:t>
      </w:r>
    </w:p>
    <w:p>
      <w:pPr>
        <w:numPr>
          <w:ilvl w:val="0"/>
          <w:numId w:val="3"/>
        </w:numPr>
        <w:spacing w:lineRule="auto"/>
      </w:pPr>
      <w:r>
        <w:rPr/>
        <w:t xml:space="preserve">Who are your More Knowledgeable Others guiding you through your current ZPD? A peer? A teacher? A YouTube video? The Holy Spirit? </w:t>
      </w:r>
    </w:p>
    <w:p>
      <w:pPr>
        <w:numPr>
          <w:ilvl w:val="0"/>
          <w:numId w:val="3"/>
        </w:numPr>
        <w:spacing w:lineRule="auto"/>
      </w:pPr>
      <w:r>
        <w:rPr/>
        <w:t xml:space="preserve">How can framing your current area of growth through the lens of this theory help you?</w:t>
      </w:r>
    </w:p>
    <w:p>
      <w:pPr>
        <w:pStyle w:val="Heading4"/>
        <w:spacing w:lineRule="auto"/>
      </w:pPr>
      <w:r>
        <w:rPr/>
        <w:t xml:space="preserve">Albert Bandura: Social Cognitive Theory</w:t>
      </w:r>
    </w:p>
    <w:p>
      <w:pPr>
        <w:spacing w:lineRule="auto"/>
      </w:pPr>
      <w:r>
        <w:rPr/>
        <w:t xml:space="preserve">(Lumen Learning, 2024a)</w:t>
      </w:r>
    </w:p>
    <w:p>
      <w:pPr>
        <w:spacing w:lineRule="auto"/>
      </w:pPr>
      <w:r>
        <w:rPr/>
        <w:t xml:space="preserve">Albert Bandura (1925–2021) is a leading contributor to social cognitive theory. He calls our attention to the ways in which many of our actions are not learned through conditioning; rather, they are learned by watching others (Bandura, 1977). Young children frequently learn behaviors through </w:t>
      </w:r>
      <w:r>
        <w:rPr/>
        <w:t xml:space="preserve">imitation</w:t>
      </w:r>
      <w:r>
        <w:rPr/>
        <w:t xml:space="preserve">.</w:t>
      </w:r>
    </w:p>
    <w:p>
      <w:pPr>
        <w:spacing w:lineRule="auto"/>
      </w:pPr>
      <w:r>
        <w:rPr/>
        <w:t xml:space="preserve">Sometimes, particularly when we do not know what else to do, we learn by modeling or copying the behavior of others. A kindergartner on their first day of school might eagerly look at how others are acting and try to act the same way to fit in more quickly. Adolescents struggling with their identity rely heavily on their </w:t>
      </w:r>
      <w:r>
        <w:rPr/>
        <w:t xml:space="preserve">peers</w:t>
      </w:r>
      <w:r>
        <w:rPr/>
        <w:t xml:space="preserve"> to act as role models. Sometimes we do things because we’ve seen it pay off for someone else. They were operantly conditioned, but we engage in the behavior because we hope it will work for us as well. This is referred to as </w:t>
      </w:r>
      <w:r>
        <w:rPr/>
        <w:t xml:space="preserve">vicarious</w:t>
      </w:r>
      <w:r>
        <w:rPr/>
        <w:t xml:space="preserve"> reinforcement (Bandura et al., 1963).</w:t>
      </w:r>
    </w:p>
    <w:p>
      <w:pPr>
        <w:spacing w:lineRule="auto"/>
      </w:pPr>
      <w:r>
        <w:rPr/>
        <w:t xml:space="preserve">Bandura suggests that there is interplay between the </w:t>
      </w:r>
      <w:r>
        <w:rPr/>
        <w:t xml:space="preserve">environment</w:t>
      </w:r>
      <w:r>
        <w:rPr/>
        <w:t xml:space="preserve"> and the individual (Bandura, 1986). We are not just the product of our surroundings; rather, we influence our surroundings. Parents not only influence their children’s environment, but children influence parents as well. Parents may respond differently with their first child than with their fourth. Perhaps they try to be the perfect parents with their </w:t>
      </w:r>
      <w:r>
        <w:rPr/>
        <w:t xml:space="preserve">firstborn</w:t>
      </w:r>
      <w:r>
        <w:rPr/>
        <w:t xml:space="preserve">, but by the time their last child comes along, they have very different expectations both of themselves and their child. Our environment creates us, and we create our environment.</w:t>
      </w:r>
    </w:p>
    <w:p>
      <w:pPr>
        <w:pStyle w:val="Heading4"/>
        <w:spacing w:lineRule="auto"/>
      </w:pPr>
      <w:r>
        <w:rPr/>
        <w:t xml:space="preserve">Bandura and the Bobo Doll Experiment &amp; Today’s Children and the Media</w:t>
      </w:r>
    </w:p>
    <w:p>
      <w:pPr>
        <w:spacing w:lineRule="auto"/>
      </w:pPr>
      <w:r>
        <w:rPr/>
        <w:t xml:space="preserve">(Lumen Learning, 2024a; Rasmussen, 2017)</w:t>
      </w:r>
    </w:p>
    <w:p>
      <w:pPr>
        <w:spacing w:lineRule="auto"/>
      </w:pPr>
      <w:r>
        <w:rPr/>
        <w:t xml:space="preserve">A major influence on children is TV and the media. Bandura (Bandura et al., 1963) began a series of studies to look at the impact of television, particularly commercials, on the behavior of children. Are children more likely to act out aggressively when they see this behavior modeled on screen? What if they see it being reinforced? Bandura began by conducting an experiment in which he showed children a film of a woman hitting an </w:t>
      </w:r>
      <w:r>
        <w:rPr/>
        <w:t xml:space="preserve">inflatable</w:t>
      </w:r>
      <w:r>
        <w:rPr/>
        <w:t xml:space="preserve"> clown or bobo doll. Then the children were allowed in the room where they found the doll and immediately began to hit it. This was without any reinforcement whatsoever. Not only that, but they found new ways to behave aggressively.</w:t>
      </w:r>
    </w:p>
    <w:p>
      <w:pPr>
        <w:spacing w:lineRule="auto"/>
      </w:pPr>
      <w:r>
        <w:rPr/>
        <w:t xml:space="preserve">Children view far more television today than in the 1960s. So much, in fact, that they have been referred to as Generation M (media). The amount of screen time varies by age. As of 2017, children aged 0–8 spend an average of 2 hours and 19 minutes. Children 8–12 years of age spend almost 6 hours a day on screen media. Teenagers aged 13–18 spend an average of just under 9 hours a day engaging with entertainment media.</w:t>
      </w:r>
    </w:p>
    <w:p>
      <w:pPr>
        <w:spacing w:lineRule="auto"/>
      </w:pPr>
      <w:r>
        <w:rPr/>
        <w:t xml:space="preserve">The </w:t>
      </w:r>
      <w:r>
        <w:rPr/>
        <w:t xml:space="preserve">prevalence</w:t>
      </w:r>
      <w:r>
        <w:rPr/>
        <w:t xml:space="preserve"> of violence, sexual content, and messages promoting foods high in fat and sugar in the media is certainly cause for concern and the subject of ongoing research and policy review. Many children spend even more time on the computer viewing content from the internet. The amount of time spent connected to the internet continues to increase with the use of smartphones that essentially serve as mini-computers. The ways children and adolescents interact with the media continue to change. The popularity of YouTube and the various social media platforms is an example of this. What might the </w:t>
      </w:r>
      <w:r>
        <w:rPr/>
        <w:t xml:space="preserve">implications</w:t>
      </w:r>
      <w:r>
        <w:rPr/>
        <w:t xml:space="preserve"> of this be?</w:t>
      </w:r>
    </w:p>
    <w:p>
      <w:pPr>
        <w:spacing w:lineRule="auto"/>
      </w:pPr>
      <w:r>
        <w:rPr/>
        <w:t xml:space="preserve">In the later stages of his career, Albert Bandura broadened the reach of Social Cognitive Theory (SCT) by focusing on </w:t>
      </w:r>
      <w:r>
        <w:rPr/>
        <w:t xml:space="preserve">agency</w:t>
      </w:r>
      <w:r>
        <w:rPr/>
        <w:t xml:space="preserve">, </w:t>
      </w:r>
      <w:r>
        <w:rPr/>
        <w:t xml:space="preserve">self-efficacy</w:t>
      </w:r>
      <w:r>
        <w:rPr/>
        <w:t xml:space="preserve">, and </w:t>
      </w:r>
      <w:r>
        <w:rPr/>
        <w:t xml:space="preserve">moral disengagement</w:t>
      </w:r>
      <w:r>
        <w:rPr/>
        <w:t xml:space="preserve"> as central to understanding human behavior across life domains. He emphasized that people are not merely shaped by external forces, but are agents of change capable of self-reflection, intentional action, and goal-directed behavior.</w:t>
      </w:r>
    </w:p>
    <w:p>
      <w:pPr>
        <w:spacing w:lineRule="auto"/>
      </w:pPr>
      <w:r>
        <w:rPr/>
        <w:t xml:space="preserve">In families, self-efficacy plays a critical role in domains such as parenting, relationship maintenance, and family resilience. Among these, parental self-efficacy—the belief in one’s ability to parent effectively—is especially important. Research shows that higher parental self-efficacy is associated with more responsive </w:t>
      </w:r>
      <w:r>
        <w:rPr/>
        <w:t xml:space="preserve">caregiving</w:t>
      </w:r>
      <w:r>
        <w:rPr/>
        <w:t xml:space="preserve">, greater emotional warmth, and improved behavioral and developmental outcomes in children. It also </w:t>
      </w:r>
      <w:r>
        <w:rPr/>
        <w:t xml:space="preserve">buffers</w:t>
      </w:r>
      <w:r>
        <w:rPr/>
        <w:t xml:space="preserve"> against the negative effects of stress, helping parents remain calm and consistent even in challenging circumstances (Jones &amp; Prinz, 2005; Kim et al., 2022; Vance et al., 2019). For example, when faced with financial </w:t>
      </w:r>
      <w:r>
        <w:rPr/>
        <w:t xml:space="preserve">strain</w:t>
      </w:r>
      <w:r>
        <w:rPr/>
        <w:t xml:space="preserve"> or child behavior issues, parents with high self-efficacy are more likely to engage in problem-solving and positive discipline strategies rather than react with frustration or withdrawal. This confidence fosters not only more positive parent-child interactions but also promotes resilience within the family system.</w:t>
      </w:r>
    </w:p>
    <w:p>
      <w:pPr>
        <w:spacing w:lineRule="auto"/>
      </w:pPr>
      <w:r>
        <w:rPr/>
        <w:t xml:space="preserve">Beyond family dynamics, self-efficacy also has measurable health benefits. Research by Sarkar et al. (2009) found that individuals with higher self-efficacy had significantly lower </w:t>
      </w:r>
      <w:r>
        <w:rPr/>
        <w:t xml:space="preserve">mortality rates</w:t>
      </w:r>
      <w:r>
        <w:rPr/>
        <w:t xml:space="preserve">, even among patients with chronic conditions like heart disease.</w:t>
      </w:r>
    </w:p>
    <w:p>
      <w:pPr>
        <w:spacing w:lineRule="auto"/>
      </w:pPr>
      <w:r>
        <w:rPr/>
        <w:t xml:space="preserve">Bandura also introduced the idea of </w:t>
      </w:r>
      <w:r>
        <w:rPr/>
        <w:t xml:space="preserve">proxy</w:t>
      </w:r>
      <w:r>
        <w:rPr/>
        <w:t xml:space="preserve"> agency—relying on others to act on one’s behalf—and collective efficacy, which describes a group’s shared belief in its power to achieve collective goals. In the context of families, collective efficacy can be seen when a family facing a major life transition, such as </w:t>
      </w:r>
      <w:r>
        <w:rPr/>
        <w:t xml:space="preserve">relocating</w:t>
      </w:r>
      <w:r>
        <w:rPr/>
        <w:t xml:space="preserve"> to a new country, works together to support one another emotionally, divide responsibilities, and problem-solve challenges. Their shared belief that they can adapt as a </w:t>
      </w:r>
      <w:r>
        <w:rPr/>
        <w:t xml:space="preserve">unit</w:t>
      </w:r>
      <w:r>
        <w:rPr/>
        <w:t xml:space="preserve"> helps them persist through stress and maintain </w:t>
      </w:r>
      <w:r>
        <w:rPr/>
        <w:t xml:space="preserve">cohesion</w:t>
      </w:r>
      <w:r>
        <w:rPr/>
        <w:t xml:space="preserve">, even in unfamiliar environments.</w:t>
      </w:r>
    </w:p>
    <w:p>
      <w:pPr>
        <w:spacing w:lineRule="auto"/>
      </w:pPr>
      <w:r>
        <w:rPr/>
        <w:t xml:space="preserve">As he explored broader social and moral issues, Bandura developed the concept of moral disengagement, which explains how individuals </w:t>
      </w:r>
      <w:r>
        <w:rPr/>
        <w:t xml:space="preserve">rationalize</w:t>
      </w:r>
      <w:r>
        <w:rPr/>
        <w:t xml:space="preserve"> harmful behavior by distancing themselves from </w:t>
      </w:r>
      <w:r>
        <w:rPr/>
        <w:t xml:space="preserve">ethical</w:t>
      </w:r>
      <w:r>
        <w:rPr/>
        <w:t xml:space="preserve"> responsibility. This has been applied to contexts like media violence, corporate </w:t>
      </w:r>
      <w:r>
        <w:rPr/>
        <w:t xml:space="preserve">misconduct</w:t>
      </w:r>
      <w:r>
        <w:rPr/>
        <w:t xml:space="preserve">, and political </w:t>
      </w:r>
      <w:r>
        <w:rPr/>
        <w:t xml:space="preserve">aggression</w:t>
      </w:r>
      <w:r>
        <w:rPr/>
        <w:t xml:space="preserve">.</w:t>
      </w:r>
    </w:p>
    <w:p>
      <w:pPr>
        <w:spacing w:lineRule="auto"/>
      </w:pPr>
      <w:r>
        <w:rPr/>
        <w:t xml:space="preserve">Bandura’s later work continues to inform efforts to design interventions that promote positive behavior change, support human resilience, and foster ethical responsibility in a rapidly evolving social and technological world.</w:t>
      </w:r>
    </w:p>
    <w:p>
      <w:pPr>
        <w:pStyle w:val="Heading4"/>
        <w:spacing w:lineRule="auto"/>
      </w:pPr>
      <w:r>
        <w:rPr/>
        <w:t xml:space="preserve">Critiques of Social Cognitive Theory</w:t>
      </w:r>
    </w:p>
    <w:p>
      <w:pPr>
        <w:spacing w:lineRule="auto"/>
      </w:pPr>
      <w:r>
        <w:rPr/>
        <w:t xml:space="preserve">While Albert Bandura’s social cognitive theory has been highly influential, it has also faced several critiques. Some scholars argue that the theory places too much emphasis on </w:t>
      </w:r>
      <w:r>
        <w:rPr/>
        <w:t xml:space="preserve">cognition</w:t>
      </w:r>
      <w:r>
        <w:rPr/>
        <w:t xml:space="preserve"> and rational decision-making, underestimating the role of unconscious motives or emotional </w:t>
      </w:r>
      <w:r>
        <w:rPr/>
        <w:t xml:space="preserve">impulses</w:t>
      </w:r>
      <w:r>
        <w:rPr/>
        <w:t xml:space="preserve">. Others point out that Bandura’s focus on observational learning and self-efficacy may not fully account for structural or cultural constraints that shape behavior. Additionally, critics have noted that the theory’s broad scope can make it difficult to test empirically in a </w:t>
      </w:r>
      <w:r>
        <w:rPr/>
        <w:t xml:space="preserve">unified</w:t>
      </w:r>
      <w:r>
        <w:rPr/>
        <w:t xml:space="preserve"> way.</w:t>
      </w:r>
    </w:p>
    <w:p>
      <w:pPr>
        <w:pStyle w:val="Heading3"/>
        <w:spacing w:lineRule="auto"/>
      </w:pPr>
      <w:r>
        <w:rPr/>
        <w:t xml:space="preserve">Theory in Practice: Jessa and Social Cognitive Theory</w:t>
      </w:r>
    </w:p>
    <w:p>
      <w:pPr>
        <w:spacing w:lineRule="auto"/>
      </w:pPr>
      <w:r>
        <w:rPr/>
        <w:t xml:space="preserve">Seven-year-old Jessa attends a public </w:t>
      </w:r>
      <w:r>
        <w:rPr/>
        <w:t xml:space="preserve">elementary school</w:t>
      </w:r>
      <w:r>
        <w:rPr/>
        <w:t xml:space="preserve"> where her teacher, Ma’am Reyes, regularly models kindness and </w:t>
      </w:r>
      <w:r>
        <w:rPr/>
        <w:t xml:space="preserve">helpfulness</w:t>
      </w:r>
      <w:r>
        <w:rPr/>
        <w:t xml:space="preserve">. Each day, Ma’am Reyes greets students warmly, picks up litter around the classroom, and reminds the class to include everyone during group activities. One morning, when Jessa sees a classmate crying because they forgot their notebook, she offers to share hers and quietly </w:t>
      </w:r>
      <w:r>
        <w:rPr/>
        <w:t xml:space="preserve">reassures</w:t>
      </w:r>
      <w:r>
        <w:rPr/>
        <w:t xml:space="preserve"> them that it's okay. Later, she helps a shy new student find their seat during lunch.</w:t>
      </w:r>
    </w:p>
    <w:p>
      <w:pPr>
        <w:pStyle w:val="Heading4"/>
        <w:spacing w:lineRule="auto"/>
      </w:pPr>
      <w:r>
        <w:rPr/>
        <w:t xml:space="preserve">Concept Application</w:t>
      </w:r>
    </w:p>
    <w:p>
      <w:pPr>
        <w:spacing w:lineRule="auto"/>
      </w:pPr>
      <w:r>
        <w:rPr/>
        <w:t xml:space="preserve">Jessa’s actions demonstrate observational learning, a key principle in Bandura’s social cognitive theory. By watching her teacher consistently model </w:t>
      </w:r>
      <w:r>
        <w:rPr/>
        <w:t xml:space="preserve">prosocial</w:t>
      </w:r>
      <w:r>
        <w:rPr/>
        <w:t xml:space="preserve"> behavior, Jessa internalized these actions and </w:t>
      </w:r>
      <w:r>
        <w:rPr/>
        <w:t xml:space="preserve">imitated</w:t>
      </w:r>
      <w:r>
        <w:rPr/>
        <w:t xml:space="preserve"> them in her own peer interactions. This is an example of prosocial modeling, where children learn helpful, cooperative behaviors by observing caring adults. Her behavior also reflects vicarious reinforcement—she saw her teacher’s kindness consistently respected and appreciated, which encouraged her to act similarly. Bandura’s concept of </w:t>
      </w:r>
      <w:r>
        <w:rPr/>
        <w:t xml:space="preserve">reciprocal determinism</w:t>
      </w:r>
      <w:r>
        <w:rPr/>
        <w:t xml:space="preserve"> is also evident: Jessa’s environment influenced her actions, and her positive behavior, in turn, contributed to a more supportive classroom culture.</w:t>
      </w:r>
    </w:p>
    <w:p>
      <w:pPr>
        <w:pStyle w:val="Heading3"/>
        <w:spacing w:lineRule="auto"/>
      </w:pPr>
      <w:r>
        <w:rPr/>
        <w:t xml:space="preserve">Evolutionary Theory</w:t>
      </w:r>
    </w:p>
    <w:p>
      <w:pPr>
        <w:spacing w:lineRule="auto"/>
      </w:pPr>
      <w:r>
        <w:rPr/>
        <w:t xml:space="preserve">(Lazzara, 2020)</w:t>
      </w:r>
    </w:p>
    <w:p>
      <w:pPr>
        <w:spacing w:lineRule="auto"/>
      </w:pPr>
      <w:r>
        <w:rPr/>
        <w:t xml:space="preserve">Evolutionary psychology</w:t>
      </w:r>
      <w:r>
        <w:rPr/>
        <w:t xml:space="preserve"> focuses on how universal patterns of behavior and cognitive processes have evolved over time. Variations in cognition and behavior would make individuals more or less successful in </w:t>
      </w:r>
      <w:r>
        <w:rPr/>
        <w:t xml:space="preserve">reproducing</w:t>
      </w:r>
      <w:r>
        <w:rPr/>
        <w:t xml:space="preserve"> and passing those genes to their </w:t>
      </w:r>
      <w:r>
        <w:rPr/>
        <w:t xml:space="preserve">offspring</w:t>
      </w:r>
      <w:r>
        <w:rPr/>
        <w:t xml:space="preserve">. Evolutionary psychologists study a variety of psychological phenomena that may have evolved as adaptations, including the fear response, food preferences, mate selection, and cooperative behaviors (Confer et al., 2010).</w:t>
      </w:r>
    </w:p>
    <w:p>
      <w:pPr>
        <w:spacing w:lineRule="auto"/>
      </w:pPr>
      <w:r>
        <w:rPr/>
        <w:t xml:space="preserve">Many think of </w:t>
      </w:r>
      <w:r>
        <w:rPr/>
        <w:t xml:space="preserve">evolution</w:t>
      </w:r>
      <w:r>
        <w:rPr/>
        <w:t xml:space="preserve"> as the development of traits and behaviors that allow us to survive in a competitive world, like strong leg muscles to run fast, or fists to punch and defend ourselves. However, physical survival is only important if it eventually contributes to successful reproduction. That is, even if you live to be a hundred years old but fail to mate and produce children, your genes will die with your body. Thus, reproductive success, not survival success, is the engine of evolution by natural selection.</w:t>
      </w:r>
    </w:p>
    <w:p>
      <w:pPr>
        <w:spacing w:lineRule="auto"/>
      </w:pPr>
      <w:r>
        <w:rPr/>
        <w:t xml:space="preserve">Charles Darwin describes this process in the theory of evolution by natural selection. In simple terms, the theory states that organisms that are better suited for their environment will survive and reproduce, while those that are poorly suited for their environment will die off. There is a growing interest in applying the principles of evolutionary psychology to better understand lifespan development in humans.</w:t>
      </w:r>
    </w:p>
    <w:p>
      <w:pPr>
        <w:pStyle w:val="Heading4"/>
        <w:spacing w:lineRule="auto"/>
      </w:pPr>
      <w:r>
        <w:rPr/>
        <w:t xml:space="preserve">Lifespan Development and Evolutionary Psychology</w:t>
      </w:r>
    </w:p>
    <w:p>
      <w:pPr>
        <w:spacing w:lineRule="auto"/>
      </w:pPr>
      <w:r>
        <w:rPr/>
        <w:t xml:space="preserve">As we consider development from conception to death, there will be many opportunities to understand how evolutionary psychology enhances our understanding of development. For instance, women and men differ in their preferences for a few key qualities in long-term mating because of somewhat distinct adaptive concerns. Modern women have inherited the evolutionary trait to desire mates who possess resources, have qualities linked with acquiring resources (for example, ambition, wealth, </w:t>
      </w:r>
      <w:r>
        <w:rPr/>
        <w:t xml:space="preserve">industriousness</w:t>
      </w:r>
      <w:r>
        <w:rPr/>
        <w:t xml:space="preserve">), and are willing to share those resources with them. On the other hand, men more strongly desire youth and health in women, as both are </w:t>
      </w:r>
      <w:r>
        <w:rPr/>
        <w:t xml:space="preserve">cues</w:t>
      </w:r>
      <w:r>
        <w:rPr/>
        <w:t xml:space="preserve"> to </w:t>
      </w:r>
      <w:r>
        <w:rPr/>
        <w:t xml:space="preserve">fertility</w:t>
      </w:r>
      <w:r>
        <w:rPr/>
        <w:t xml:space="preserve">. These male and female differences have historically been universal in humans.</w:t>
      </w:r>
    </w:p>
    <w:p>
      <w:pPr>
        <w:spacing w:lineRule="auto"/>
      </w:pPr>
      <w:r>
        <w:rPr/>
        <w:t xml:space="preserve">Just because a psychological adaptation was </w:t>
      </w:r>
      <w:r>
        <w:rPr/>
        <w:t xml:space="preserve">advantageous</w:t>
      </w:r>
      <w:r>
        <w:rPr/>
        <w:t xml:space="preserve"> in our history doesn’t mean it’s still useful today. For example, even though women may have preferred men with resources in previous generations, our modern society has advanced such that these preferences are no longer necessary. Nonetheless, it’s important to consider how our evolutionary history has shaped our automatic or instinctual desires and </w:t>
      </w:r>
      <w:r>
        <w:rPr/>
        <w:t xml:space="preserve">reflexes</w:t>
      </w:r>
      <w:r>
        <w:rPr/>
        <w:t xml:space="preserve"> of today so that we can better shape them for the future ahead.</w:t>
      </w:r>
    </w:p>
    <w:p>
      <w:pPr>
        <w:spacing w:lineRule="auto"/>
      </w:pPr>
      <w:r>
        <w:rPr/>
        <w:t xml:space="preserve">As we follow the journey of life, from conception to death, think about how the theory of natural selection and the concepts of evolutionary psychology can </w:t>
      </w:r>
      <w:r>
        <w:rPr/>
        <w:t xml:space="preserve">enlighten</w:t>
      </w:r>
      <w:r>
        <w:rPr/>
        <w:t xml:space="preserve"> our understanding of why some automatic reflexes or instinctual desires are more common than others. Remember that the end product of the theory of evolution by natural selection is successful survival and reproduction. Can you think of some ways that the ultimate goal of reproductive success affects our selection of a mate, how we parent young children, why we are motivated to achieve certain goals, or what differentiates families with </w:t>
      </w:r>
      <w:r>
        <w:rPr/>
        <w:t xml:space="preserve">traditionally</w:t>
      </w:r>
      <w:r>
        <w:rPr/>
        <w:t xml:space="preserve"> longer lifespans? In order to achieve reproductive success, the theory of evolution by natural selection states that organisms should be suited to their environment. Consider how different environments or cultures require different traits for successful survival and reproduction. Can you think of some ways that we may be shifting to be better suited to our changing culture?</w:t>
      </w:r>
    </w:p>
    <w:p>
      <w:pPr>
        <w:pStyle w:val="Heading3"/>
        <w:spacing w:lineRule="auto"/>
      </w:pPr>
      <w:r>
        <w:rPr/>
        <w:t xml:space="preserve">Theory in Practice: </w:t>
      </w:r>
      <w:r>
        <w:rPr/>
        <w:t xml:space="preserve">Tariq and the Team Project</w:t>
      </w:r>
    </w:p>
    <w:p>
      <w:pPr>
        <w:pStyle w:val="Heading4"/>
        <w:spacing w:lineRule="auto"/>
      </w:pPr>
      <w:r>
        <w:rPr/>
        <w:t xml:space="preserve">Background</w:t>
      </w:r>
    </w:p>
    <w:p>
      <w:pPr>
        <w:spacing w:lineRule="auto"/>
      </w:pPr>
      <w:r>
        <w:rPr/>
        <w:t xml:space="preserve">Tariq is a 15-year-old student in a secondary school that recently introduced a </w:t>
      </w:r>
      <w:r>
        <w:rPr/>
        <w:t xml:space="preserve">semester</w:t>
      </w:r>
      <w:r>
        <w:rPr/>
        <w:t xml:space="preserve">-long group project. Students are evaluated not only on the final product but also on their ability to cooperate and divide tasks effectively. Tariq quickly emerges as a leader in his group, organizing meetings, assigning tasks, and resolving conflicts. He receives high praise from his teacher and admiration from classmates for his reliability and calm leadership.</w:t>
      </w:r>
    </w:p>
    <w:p>
      <w:pPr>
        <w:pStyle w:val="Heading4"/>
        <w:spacing w:lineRule="auto"/>
      </w:pPr>
      <w:r>
        <w:rPr/>
        <w:t xml:space="preserve">Concept Application</w:t>
      </w:r>
    </w:p>
    <w:p>
      <w:pPr>
        <w:spacing w:lineRule="auto"/>
      </w:pPr>
      <w:r>
        <w:rPr/>
        <w:t xml:space="preserve">From the perspective of evolutionary psychology, Tariq’s behavior may reflect traits that have historically promoted social cohesion and </w:t>
      </w:r>
      <w:r>
        <w:rPr>
          <w:b/>
        </w:rPr>
        <w:t xml:space="preserve">reproductive fitness</w:t>
      </w:r>
      <w:r>
        <w:rPr/>
        <w:t xml:space="preserve">. Traits like </w:t>
      </w:r>
      <w:r>
        <w:rPr>
          <w:b/>
        </w:rPr>
        <w:t xml:space="preserve">cooperation</w:t>
      </w:r>
      <w:r>
        <w:rPr/>
        <w:t xml:space="preserve">, </w:t>
      </w:r>
      <w:r>
        <w:rPr>
          <w:b/>
        </w:rPr>
        <w:t xml:space="preserve">leadership</w:t>
      </w:r>
      <w:r>
        <w:rPr/>
        <w:t xml:space="preserve">, and </w:t>
      </w:r>
      <w:r>
        <w:rPr>
          <w:b/>
        </w:rPr>
        <w:t xml:space="preserve">conflict resolution</w:t>
      </w:r>
      <w:r>
        <w:rPr/>
        <w:t xml:space="preserve"> are considered </w:t>
      </w:r>
      <w:r>
        <w:rPr>
          <w:b/>
        </w:rPr>
        <w:t xml:space="preserve">adaptive behaviors</w:t>
      </w:r>
      <w:r>
        <w:rPr/>
        <w:t xml:space="preserve">—they helped early humans survive in group settings and build strong </w:t>
      </w:r>
      <w:r>
        <w:rPr/>
        <w:t xml:space="preserve">alliances</w:t>
      </w:r>
      <w:r>
        <w:rPr/>
        <w:t xml:space="preserve">, which in turn improved chances of survival and successful reproduction. In modern environments, these traits still offer social advantages, such as respect, trust, and leadership opportunities, which can enhance an individual's social standing. Evolutionary theorists would argue that such traits persist because they once contributed to survival and continue to support social success, which has long-term reproductive and evolutionary implications, even if indirectly.</w:t>
      </w:r>
    </w:p>
    <w:p>
      <w:pPr>
        <w:pStyle w:val="Heading2"/>
        <w:spacing w:lineRule="auto"/>
      </w:pPr>
      <w:r>
        <w:rPr/>
        <w:t xml:space="preserve">Integrating Theoretical Perspectives</w:t>
      </w:r>
    </w:p>
    <w:p>
      <w:pPr>
        <w:spacing w:lineRule="auto"/>
      </w:pPr>
      <w:r>
        <w:rPr/>
        <w:t xml:space="preserve">No single theory in this chapter fully explains child development. Each perspective helps answer an important part of the question. Freud directs attention to the lasting importance of early experience. Erikson highlights the social and emotional tasks children face as they grow. Behaviorism explains how behavior is shaped through conditioning, reinforcement, and consequences. Bandura reminds us that children also learn by watching others and by responding to the models around them. Piaget helps us understand how children’s thinking changes with development, while Vygotsky shows that learning is strengthened through culture, guidance, and interaction with more knowledgeable others. Evolutionary theory adds still another perspective by asking how certain tendencies or patterns may have supported survival and reproduction over time. Taken together, these theories give a fuller picture of development than any one theory could provide on its own.</w:t>
      </w:r>
    </w:p>
    <w:p>
      <w:pPr>
        <w:spacing w:lineRule="auto"/>
      </w:pPr>
      <w:r>
        <w:rPr/>
        <w:t xml:space="preserve">Family Systems Theory works especially well alongside these perspectives because it helps us look not only at what is happening within the child, but also at what is happening between the child and the family members who shape daily life. A systems lens reminds us that development unfolds through repeated interactions, roles, expectations, rules, and patterns of response within the family. In that sense, it complements behaviorism’s focus on reinforcement, Bandura’s emphasis on modeling, Erikson’s attention to relationships, and Vygotsky’s emphasis on guided learning through social interaction. It also helps explain why a child’s behavior cannot always be understood in isolation: changes in one family member often affect the whole family system, and the family system in turn shapes the child’s development. Used together, these theories broaden our understanding and help us see the child not only as an individual who is developing, but also as a person developing within a network of relationships. This is the value of theoretical </w:t>
      </w:r>
      <w:r>
        <w:rPr/>
        <w:t xml:space="preserve">literacy</w:t>
      </w:r>
      <w:r>
        <w:rPr/>
        <w:t xml:space="preserve">: not that any one theory is right, but that multiple lenses together reveal more of the truth than any one lens alone. As Elder Bednar has observed, to understand “things as they really are” (Bednar, 2024) requires seeing clearly and completely, not through a single narrow view. In the same way, children and families deserve to be seen in their full complexity.</w:t>
      </w:r>
    </w:p>
    <w:p>
      <w:pPr>
        <w:pStyle w:val="Heading2"/>
        <w:spacing w:lineRule="auto"/>
      </w:pPr>
      <w:r>
        <w:rPr/>
        <w:t xml:space="preserve">References</w:t>
      </w:r>
    </w:p>
    <w:p>
      <w:pPr>
        <w:spacing w:lineRule="auto"/>
      </w:pPr>
      <w:r>
        <w:rPr/>
        <w:t xml:space="preserve">Baker, D. B., &amp; Sperry, H. (2025). </w:t>
      </w:r>
      <w:r>
        <w:rPr/>
        <w:t xml:space="preserve">History of psychology</w:t>
      </w:r>
      <w:r>
        <w:rPr/>
        <w:t xml:space="preserve">. Noba. </w:t>
      </w:r>
      <w:hyperlink r:id="rId6">
        <w:r>
          <w:rPr>
            <w:rStyle w:val="Hyperlink"/>
          </w:rPr>
          <w:t xml:space="preserve">https://nobaproject.com/modules/history-of-psychology</w:t>
        </w:r>
      </w:hyperlink>
    </w:p>
    <w:p>
      <w:pPr>
        <w:spacing w:lineRule="auto"/>
      </w:pPr>
      <w:r>
        <w:rPr/>
        <w:t xml:space="preserve">Bandura, A. (1977). The Social Learning Theory of Agression. In </w:t>
      </w:r>
      <w:r>
        <w:rPr/>
        <w:t xml:space="preserve">The War System: An Interdisciplinary Approach</w:t>
      </w:r>
      <w:r>
        <w:rPr/>
        <w:t xml:space="preserve"> (p. 655). Westview Press. </w:t>
      </w:r>
    </w:p>
    <w:p>
      <w:pPr>
        <w:spacing w:lineRule="auto"/>
      </w:pPr>
      <w:r>
        <w:rPr/>
        <w:t xml:space="preserve">Bandura, A. (1986). </w:t>
      </w:r>
      <w:r>
        <w:rPr/>
        <w:t xml:space="preserve">Social foundations of thought and action: A social cognitive theory</w:t>
      </w:r>
      <w:r>
        <w:rPr/>
        <w:t xml:space="preserve">. Prentice-Hall. </w:t>
      </w:r>
    </w:p>
    <w:p>
      <w:pPr>
        <w:spacing w:lineRule="auto"/>
      </w:pPr>
      <w:r>
        <w:rPr/>
        <w:t xml:space="preserve">Bandura, A., Ross, D., &amp; Ross, S. A. (1963). </w:t>
      </w:r>
      <w:r>
        <w:rPr/>
        <w:t xml:space="preserve">Imitation of film-mediated aggressive models. </w:t>
      </w:r>
      <w:hyperlink r:id="rId7">
        <w:r>
          <w:rPr>
            <w:rStyle w:val="Hyperlink"/>
          </w:rPr>
          <w:t xml:space="preserve">https://doi.org/10.1037/h0048687</w:t>
        </w:r>
      </w:hyperlink>
    </w:p>
    <w:p>
      <w:pPr>
        <w:spacing w:lineRule="auto"/>
      </w:pPr>
      <w:hyperlink r:id="rId8">
        <w:r>
          <w:rPr>
            <w:rStyle w:val="Hyperlink"/>
          </w:rPr>
          <w:t xml:space="preserve">Bednar, D. A. (2024, November). </w:t>
        </w:r>
      </w:hyperlink>
      <w:hyperlink r:id="rId9">
        <w:r>
          <w:rPr>
            <w:rStyle w:val="Hyperlink"/>
          </w:rPr>
          <w:t xml:space="preserve">https://www.churchofjesuschrist.org/study/eng/broadcasts/worldwide-devotional-for-young-adults/2024/11/13bednar</w:t>
        </w:r>
      </w:hyperlink>
    </w:p>
    <w:p>
      <w:pPr>
        <w:spacing w:lineRule="auto"/>
      </w:pPr>
      <w:r>
        <w:rPr/>
        <w:t xml:space="preserve">Carter, S., Clark-Plaskie, M., Dickman, D., Jones, T., Lazzara, J., Loalada, S., Mather, J. R., Miller, S. A., Ott, N., &amp; Traylor, J. (2019). </w:t>
      </w:r>
      <w:r>
        <w:rPr/>
        <w:t xml:space="preserve">Introduction to Lifespan Development</w:t>
      </w:r>
      <w:r>
        <w:rPr/>
        <w:t xml:space="preserve">. Lumen Learning. </w:t>
      </w:r>
      <w:hyperlink r:id="rId10">
        <w:r>
          <w:rPr>
            <w:rStyle w:val="Hyperlink"/>
          </w:rPr>
          <w:t xml:space="preserve">https://courses.lumenlearning.com/wm-lifespandevelopment/</w:t>
        </w:r>
      </w:hyperlink>
    </w:p>
    <w:p>
      <w:pPr>
        <w:spacing w:lineRule="auto"/>
      </w:pPr>
      <w:r>
        <w:rPr/>
        <w:t xml:space="preserve">Confer, J. C., Easton, J. A., Fleischman, D. S., Goetz, C. D., Lewis, D. M. G., Perilloux, C., &amp; Buss, D. M. (2010). Evolutionary psychology: Controversies, questions, prospects, and limitations. </w:t>
      </w:r>
      <w:r>
        <w:rPr/>
        <w:t xml:space="preserve">American Psychologist</w:t>
      </w:r>
      <w:r>
        <w:rPr/>
        <w:t xml:space="preserve">, </w:t>
      </w:r>
      <w:r>
        <w:rPr/>
        <w:t xml:space="preserve">65</w:t>
      </w:r>
      <w:r>
        <w:rPr/>
        <w:t xml:space="preserve">(2), 110–126. </w:t>
      </w:r>
      <w:hyperlink r:id="rId11">
        <w:r>
          <w:rPr>
            <w:rStyle w:val="Hyperlink"/>
          </w:rPr>
          <w:t xml:space="preserve">https://doi.org/10.1037/a0018413</w:t>
        </w:r>
      </w:hyperlink>
    </w:p>
    <w:p>
      <w:pPr>
        <w:spacing w:lineRule="auto"/>
      </w:pPr>
      <w:r>
        <w:rPr/>
        <w:t xml:space="preserve">Erikson, E. H. (1968). </w:t>
      </w:r>
      <w:r>
        <w:rPr/>
        <w:t xml:space="preserve">Identity: Youth and crisis</w:t>
      </w:r>
      <w:r>
        <w:rPr/>
        <w:t xml:space="preserve"> (Reissued as Norton paperback 1994). W. W. Norton &amp; Company. </w:t>
      </w:r>
    </w:p>
    <w:p>
      <w:pPr>
        <w:spacing w:lineRule="auto"/>
      </w:pPr>
      <w:r>
        <w:rPr/>
        <w:t xml:space="preserve">Erikson, E. H. (1993). </w:t>
      </w:r>
      <w:r>
        <w:rPr/>
        <w:t xml:space="preserve">Childhood and society</w:t>
      </w:r>
      <w:r>
        <w:rPr/>
        <w:t xml:space="preserve"> (Norton paperback, reissued). W. W. Norton &amp; Company. </w:t>
      </w:r>
    </w:p>
    <w:p>
      <w:pPr>
        <w:spacing w:lineRule="auto"/>
      </w:pPr>
      <w:r>
        <w:rPr/>
        <w:t xml:space="preserve">Lazzara, J. (2020). </w:t>
      </w:r>
      <w:r>
        <w:rPr/>
        <w:t xml:space="preserve">Lifespan Development</w:t>
      </w:r>
      <w:r>
        <w:rPr/>
        <w:t xml:space="preserve">. Maricopa Community Colleges. </w:t>
      </w:r>
      <w:hyperlink r:id="rId12">
        <w:r>
          <w:rPr>
            <w:rStyle w:val="Hyperlink"/>
          </w:rPr>
          <w:t xml:space="preserve">https://open.maricopa.edu/devpsych/chapter/chapter-7-adolescence/</w:t>
        </w:r>
      </w:hyperlink>
    </w:p>
    <w:p>
      <w:pPr>
        <w:spacing w:lineRule="auto"/>
      </w:pPr>
      <w:r>
        <w:rPr/>
        <w:t xml:space="preserve">Learning, L., &amp; Overstreet, L. (2017). </w:t>
      </w:r>
      <w:r>
        <w:rPr/>
        <w:t xml:space="preserve">Lifespan Development</w:t>
      </w:r>
      <w:r>
        <w:rPr/>
        <w:t xml:space="preserve">. SUNY OER Services. </w:t>
      </w:r>
    </w:p>
    <w:p>
      <w:pPr>
        <w:spacing w:lineRule="auto"/>
      </w:pPr>
      <w:r>
        <w:rPr/>
        <w:t xml:space="preserve">Leon, A. R., &amp; West Hills Community College Lemoore. (2021). </w:t>
      </w:r>
      <w:r>
        <w:rPr/>
        <w:t xml:space="preserve">Children’s Development</w:t>
      </w:r>
      <w:r>
        <w:rPr/>
        <w:t xml:space="preserve">. MERLOT. </w:t>
      </w:r>
      <w:hyperlink r:id="rId13">
        <w:r>
          <w:rPr>
            <w:rStyle w:val="Hyperlink"/>
          </w:rPr>
          <w:t xml:space="preserve">https://www.merlot.org/merlot/viewMaterial.htm?id=773407899</w:t>
        </w:r>
      </w:hyperlink>
    </w:p>
    <w:p>
      <w:pPr>
        <w:spacing w:lineRule="auto"/>
      </w:pPr>
      <w:r>
        <w:rPr/>
        <w:t xml:space="preserve">Lumen Learning. (2024a). Exploring Behavior. In </w:t>
      </w:r>
      <w:r>
        <w:rPr/>
        <w:t xml:space="preserve">Lifespan Development</w:t>
      </w:r>
      <w:r>
        <w:rPr/>
        <w:t xml:space="preserve">. </w:t>
      </w:r>
      <w:hyperlink r:id="rId14">
        <w:r>
          <w:rPr>
            <w:rStyle w:val="Hyperlink"/>
          </w:rPr>
          <w:t xml:space="preserve">https://courses.lumenlearning.com/wm-lifespandevelopment/chapter/how-do-we-act-exploring-behavior/</w:t>
        </w:r>
      </w:hyperlink>
    </w:p>
    <w:p>
      <w:pPr>
        <w:spacing w:lineRule="auto"/>
      </w:pPr>
      <w:r>
        <w:rPr/>
        <w:t xml:space="preserve">Lumen Learning. (2024b). Exploring Cognition. In </w:t>
      </w:r>
      <w:r>
        <w:rPr/>
        <w:t xml:space="preserve">Lifespan Developmnet</w:t>
      </w:r>
      <w:r>
        <w:rPr/>
        <w:t xml:space="preserve">. </w:t>
      </w:r>
      <w:hyperlink r:id="rId15">
        <w:r>
          <w:rPr>
            <w:rStyle w:val="Hyperlink"/>
          </w:rPr>
          <w:t xml:space="preserve">https://courses.lumenlearning.com/suny-lifespandevelopment2/chapter/what-do-we-think-exploring-cognition/</w:t>
        </w:r>
      </w:hyperlink>
    </w:p>
    <w:p>
      <w:pPr>
        <w:spacing w:lineRule="auto"/>
      </w:pPr>
      <w:r>
        <w:rPr/>
        <w:t xml:space="preserve">Lumen Learning, Paris, J., Ricardo, A., &amp; Raymond, D. (2021). Developmental Theories. In </w:t>
      </w:r>
      <w:r>
        <w:rPr/>
        <w:t xml:space="preserve">Understanding the Whole Child: Prenatal Development through Adolescence</w:t>
      </w:r>
      <w:r>
        <w:rPr/>
        <w:t xml:space="preserve">. </w:t>
      </w:r>
      <w:hyperlink r:id="rId16">
        <w:r>
          <w:rPr>
            <w:rStyle w:val="Hyperlink"/>
          </w:rPr>
          <w:t xml:space="preserve">https://bookdown.org/nathalieyuen/understanding-the-whole-child/developmental-theories.html</w:t>
        </w:r>
      </w:hyperlink>
    </w:p>
    <w:p>
      <w:pPr>
        <w:spacing w:lineRule="auto"/>
      </w:pPr>
      <w:r>
        <w:rPr/>
        <w:t xml:space="preserve">O’Grady, D., &amp; Metz, J. R. (1987). Resilience in Children at High Risk for Psychological Disorder. </w:t>
      </w:r>
      <w:r>
        <w:rPr/>
        <w:t xml:space="preserve">Journal of Pediatric Psychology</w:t>
      </w:r>
      <w:r>
        <w:rPr/>
        <w:t xml:space="preserve">, </w:t>
      </w:r>
      <w:r>
        <w:rPr/>
        <w:t xml:space="preserve">12</w:t>
      </w:r>
      <w:r>
        <w:rPr/>
        <w:t xml:space="preserve">(1), 3–23. </w:t>
      </w:r>
      <w:hyperlink r:id="rId17">
        <w:r>
          <w:rPr>
            <w:rStyle w:val="Hyperlink"/>
          </w:rPr>
          <w:t xml:space="preserve">https://doi.org/10.1093/jpepsy/12.1.3</w:t>
        </w:r>
      </w:hyperlink>
    </w:p>
    <w:p>
      <w:pPr>
        <w:spacing w:lineRule="auto"/>
      </w:pPr>
      <w:r>
        <w:rPr/>
        <w:t xml:space="preserve">Paris, J., Ricardo, A., Raymond, D., &amp; College of the Canyons. (2019). </w:t>
      </w:r>
      <w:r>
        <w:rPr/>
        <w:t xml:space="preserve">Child growth and development</w:t>
      </w:r>
      <w:r>
        <w:rPr/>
        <w:t xml:space="preserve"> (1.2). California Community Colleges, Chancellor’s Office. </w:t>
      </w:r>
      <w:hyperlink r:id="rId18">
        <w:r>
          <w:rPr>
            <w:rStyle w:val="Hyperlink"/>
          </w:rPr>
          <w:t xml:space="preserve">https://drive.google.com/file/d/1B4e6oKPTFeUE9tXsJMcjsczb6Kj7EfEb/view</w:t>
        </w:r>
      </w:hyperlink>
    </w:p>
    <w:p>
      <w:pPr>
        <w:spacing w:lineRule="auto"/>
      </w:pPr>
      <w:r>
        <w:rPr/>
        <w:t xml:space="preserve">Rasmussen, E. (2017, October 19). </w:t>
      </w:r>
      <w:r>
        <w:rPr/>
        <w:t xml:space="preserve">Screen Time and Kids: Insights from a New Report</w:t>
      </w:r>
      <w:r>
        <w:rPr/>
        <w:t xml:space="preserve">. Idaho Public Television PBS. </w:t>
      </w:r>
      <w:hyperlink r:id="rId19">
        <w:r>
          <w:rPr>
            <w:rStyle w:val="Hyperlink"/>
          </w:rPr>
          <w:t xml:space="preserve">https://www.pbs.org/parents/thrive/screen-time-and-kids-insights-from-a-new-report</w:t>
        </w:r>
      </w:hyperlink>
    </w:p>
    <w:p>
      <w:pPr>
        <w:spacing w:lineRule="auto"/>
      </w:pPr>
      <w:r>
        <w:rPr/>
        <w:t xml:space="preserve">Read this online at </w:t>
      </w:r>
      <w:hyperlink r:id="rId20">
        <w:r>
          <w:rPr>
            <w:rStyle w:val="Hyperlink"/>
          </w:rPr>
          <w:t xml:space="preserve">https://books.byui.edu/child_210_readings/chapter_2_theoretical_foundations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nobaproject.com/modules/history-of-psychology" TargetMode="External"/>
  <Relationship Id="rId7" Type="http://schemas.openxmlformats.org/officeDocument/2006/relationships/hyperlink" Target="https://doi.org/10.1037/h0048687" TargetMode="External"/>
  <Relationship Id="rId8" Type="http://schemas.openxmlformats.org/officeDocument/2006/relationships/hyperlink" Target="" TargetMode="External"/>
  <Relationship Id="rId9" Type="http://schemas.openxmlformats.org/officeDocument/2006/relationships/hyperlink" Target="https://www.churchofjesuschrist.org/study/eng/broadcasts/worldwide-devotional-for-young-adults/2024/11/13bednar" TargetMode="External"/>
  <Relationship Id="rId10" Type="http://schemas.openxmlformats.org/officeDocument/2006/relationships/hyperlink" Target="https://courses.lumenlearning.com/wm-lifespandevelopment/" TargetMode="External"/>
  <Relationship Id="rId11" Type="http://schemas.openxmlformats.org/officeDocument/2006/relationships/hyperlink" Target="https://doi.org/10.1037/a0018413" TargetMode="External"/>
  <Relationship Id="rId12" Type="http://schemas.openxmlformats.org/officeDocument/2006/relationships/hyperlink" Target="https://open.maricopa.edu/devpsych/chapter/chapter-7-adolescence/" TargetMode="External"/>
  <Relationship Id="rId13" Type="http://schemas.openxmlformats.org/officeDocument/2006/relationships/hyperlink" Target="https://www.merlot.org/merlot/viewMaterial.htm?id=773407899" TargetMode="External"/>
  <Relationship Id="rId14" Type="http://schemas.openxmlformats.org/officeDocument/2006/relationships/hyperlink" Target="https://courses.lumenlearning.com/wm-lifespandevelopment/chapter/how-do-we-act-exploring-behavior/" TargetMode="External"/>
  <Relationship Id="rId15" Type="http://schemas.openxmlformats.org/officeDocument/2006/relationships/hyperlink" Target="https://courses.lumenlearning.com/suny-lifespandevelopment2/chapter/what-do-we-think-exploring-cognition/" TargetMode="External"/>
  <Relationship Id="rId16" Type="http://schemas.openxmlformats.org/officeDocument/2006/relationships/hyperlink" Target="https://bookdown.org/nathalieyuen/understanding-the-whole-child/developmental-theories.html" TargetMode="External"/>
  <Relationship Id="rId17" Type="http://schemas.openxmlformats.org/officeDocument/2006/relationships/hyperlink" Target="https://doi.org/10.1093/jpepsy/12.1.3" TargetMode="External"/>
  <Relationship Id="rId18" Type="http://schemas.openxmlformats.org/officeDocument/2006/relationships/hyperlink" Target="https://drive.google.com/file/d/1B4e6oKPTFeUE9tXsJMcjsczb6Kj7EfEb/view" TargetMode="External"/>
  <Relationship Id="rId19" Type="http://schemas.openxmlformats.org/officeDocument/2006/relationships/hyperlink" Target="https://www.pbs.org/parents/thrive/screen-time-and-kids-insights-from-a-new-report" TargetMode="External"/>
  <Relationship Id="rId20" Type="http://schemas.openxmlformats.org/officeDocument/2006/relationships/hyperlink" Target="https://books.byui.edu/child_210_readings/chapter_2_theoretical_foundations"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