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2: Nutrient Cycling in Wetlands</w:t>
      </w:r>
    </w:p>
    <w:p>
      <w:pPr>
        <w:spacing w:lineRule="auto"/>
      </w:pPr>
      <w:r>
        <w:rPr/>
        <w:t xml:space="preserve">Nutrient cycling is a fundamental ecological process that sustains the productivity and biodiversity of wetlands. In these ecosystems, nutrients such as nitrogen, phosphorus, and carbon are continuously recycled between the soil, water, plants, and organisms. Wetlands act as natural nutrient "sinks," capturing and storing organic and inorganic materials. The slow water flow and anoxic conditions characteristic of wetlands create unique opportunities for nutrient cycling, with invertebrates playing essential roles in this complex web.</w:t>
      </w:r>
    </w:p>
    <w:p>
      <w:pPr>
        <w:spacing w:lineRule="auto"/>
      </w:pPr>
      <w:r>
        <w:rPr/>
      </w:r>
    </w:p>
    <w:p>
      <w:pPr>
        <w:spacing w:lineRule="auto"/>
      </w:pPr>
      <w:r>
        <w:rPr/>
      </w:r>
    </w:p>
    <w:p>
      <w:pPr>
        <w:spacing w:lineRule="auto"/>
      </w:pPr>
      <w:r>
        <w:rPr/>
        <w:t xml:space="preserve">Overview of Nutrient Cycling</w:t>
      </w:r>
    </w:p>
    <w:p>
      <w:pPr>
        <w:spacing w:lineRule="auto"/>
      </w:pPr>
      <w:r>
        <w:rPr/>
        <w:t xml:space="preserve">Nutrient cycling</w:t>
      </w:r>
      <w:r>
        <w:rPr/>
        <w:t xml:space="preserve"> refers to the movement and transformation of essential elements like carbon, nitrogen, and phosphorus through the ecosystem. In wetlands, this process is driven by a combination of physical, chemical, and biological activities, creating a dynamic interaction between biotic and abiotic components.</w:t>
      </w:r>
    </w:p>
    <w:p>
      <w:pPr>
        <w:numPr>
          <w:ilvl w:val="0"/>
          <w:numId w:val="1"/>
        </w:numPr>
        <w:spacing w:lineRule="auto"/>
      </w:pPr>
      <w:r>
        <w:rPr/>
        <w:t xml:space="preserve">Carbon Cycling</w:t>
      </w:r>
      <w:r>
        <w:rPr/>
        <w:t xml:space="preserve">:</w:t>
      </w:r>
    </w:p>
    <w:p>
      <w:pPr>
        <w:numPr>
          <w:ilvl w:val="1"/>
          <w:numId w:val="2"/>
        </w:numPr>
        <w:spacing w:lineRule="auto"/>
      </w:pPr>
      <w:r>
        <w:rPr/>
        <w:t xml:space="preserve">Wetlands store vast amounts of carbon in the form of organic matter, which accumulates as plants and detritus decompose. The high water content and oxygen-poor conditions slow decomposition, allowing carbon to persist in soils for extended periods.</w:t>
      </w:r>
    </w:p>
    <w:p>
      <w:pPr>
        <w:numPr>
          <w:ilvl w:val="1"/>
          <w:numId w:val="2"/>
        </w:numPr>
        <w:spacing w:lineRule="auto"/>
      </w:pPr>
      <w:r>
        <w:rPr/>
        <w:t xml:space="preserve">Microbial communities break down organic carbon anaerobically, producing gases like </w:t>
      </w:r>
      <w:r>
        <w:rPr/>
        <w:t xml:space="preserve">methane (CH₄)</w:t>
      </w:r>
      <w:r>
        <w:rPr/>
        <w:t xml:space="preserve"> and </w:t>
      </w:r>
      <w:r>
        <w:rPr/>
        <w:t xml:space="preserve">carbon dioxide (CO₂)</w:t>
      </w:r>
      <w:r>
        <w:rPr/>
        <w:t xml:space="preserve">. These processes make wetlands a significant global source of methane emissions.</w:t>
      </w:r>
    </w:p>
    <w:p>
      <w:pPr>
        <w:numPr>
          <w:ilvl w:val="0"/>
          <w:numId w:val="1"/>
        </w:numPr>
        <w:spacing w:lineRule="auto"/>
      </w:pPr>
      <w:r>
        <w:rPr/>
        <w:t xml:space="preserve">Nitrogen Cycling</w:t>
      </w:r>
      <w:r>
        <w:rPr/>
        <w:t xml:space="preserve">:</w:t>
      </w:r>
    </w:p>
    <w:p>
      <w:pPr>
        <w:numPr>
          <w:ilvl w:val="1"/>
          <w:numId w:val="3"/>
        </w:numPr>
        <w:spacing w:lineRule="auto"/>
      </w:pPr>
      <w:r>
        <w:rPr/>
        <w:t xml:space="preserve">Nitrogen enters wetlands through atmospheric deposition, surface runoff, and nitrogen fixation by microbes. In wetland sediments, </w:t>
      </w:r>
      <w:r>
        <w:rPr/>
        <w:t xml:space="preserve">denitrification</w:t>
      </w:r>
      <w:r>
        <w:rPr/>
        <w:t xml:space="preserve">—the microbial conversion of nitrates (NO₃⁻) into nitrogen gas (N₂)—plays a major role in reducing nitrogen levels in the water.</w:t>
      </w:r>
    </w:p>
    <w:p>
      <w:pPr>
        <w:numPr>
          <w:ilvl w:val="1"/>
          <w:numId w:val="3"/>
        </w:numPr>
        <w:spacing w:lineRule="auto"/>
      </w:pPr>
      <w:r>
        <w:rPr/>
        <w:t xml:space="preserve">This process helps mitigate nutrient pollution by removing excess nitrogen, which can otherwise lead to </w:t>
      </w:r>
      <w:r>
        <w:rPr/>
        <w:t xml:space="preserve">eutrophication</w:t>
      </w:r>
      <w:r>
        <w:rPr/>
        <w:t xml:space="preserve"> (excessive algal growth) in nearby aquatic ecosystems.</w:t>
      </w:r>
    </w:p>
    <w:p>
      <w:pPr>
        <w:numPr>
          <w:ilvl w:val="0"/>
          <w:numId w:val="1"/>
        </w:numPr>
        <w:spacing w:lineRule="auto"/>
      </w:pPr>
      <w:r>
        <w:rPr/>
        <w:t xml:space="preserve">Phosphorus Cycling</w:t>
      </w:r>
      <w:r>
        <w:rPr/>
        <w:t xml:space="preserve">:</w:t>
      </w:r>
    </w:p>
    <w:p>
      <w:pPr>
        <w:numPr>
          <w:ilvl w:val="1"/>
          <w:numId w:val="4"/>
        </w:numPr>
        <w:spacing w:lineRule="auto"/>
      </w:pPr>
      <w:r>
        <w:rPr/>
        <w:t xml:space="preserve">Phosphorus, often bound to sediments, is released into the water through microbial activity and chemical reactions. Wetland plants and algae assimilate this nutrient, incorporating it into the food web.</w:t>
      </w:r>
    </w:p>
    <w:p>
      <w:pPr>
        <w:spacing w:lineRule="auto"/>
      </w:pPr>
      <w:r>
        <w:rPr/>
        <w:t xml:space="preserve">Role of Invertebrates in Nutrient Cycling</w:t>
      </w:r>
    </w:p>
    <w:p>
      <w:pPr>
        <w:spacing w:lineRule="auto"/>
      </w:pPr>
      <w:r>
        <w:rPr/>
        <w:t xml:space="preserve">Invertebrates are the backbone of nutrient cycling in wetlands, with their diverse feeding, burrowing, and movement behaviors driving the redistribution of essential nutrients throughout the ecosystem. While microbes initiate many decomposition and transformation processes, invertebrates act as </w:t>
      </w:r>
      <w:r>
        <w:rPr/>
        <w:t xml:space="preserve">active facilitators</w:t>
      </w:r>
      <w:r>
        <w:rPr/>
        <w:t xml:space="preserve">, transferring nutrients across spatial and temporal scales, breaking down organic matter, and ensuring that nutrients are accessible to other organisms. This redistribution process is essential for maintaining the productivity and ecological balance of wetlands.</w:t>
      </w:r>
    </w:p>
    <w:p>
      <w:pPr>
        <w:spacing w:lineRule="auto"/>
      </w:pPr>
      <w:r>
        <w:rPr/>
      </w:r>
    </w:p>
    <w:p>
      <w:pPr>
        <w:spacing w:lineRule="auto"/>
      </w:pPr>
      <w:r>
        <w:rPr/>
      </w:r>
    </w:p>
    <w:p>
      <w:pPr>
        <w:spacing w:lineRule="auto"/>
      </w:pPr>
      <w:r>
        <w:rPr/>
        <w:t xml:space="preserve">Decomposers and Detritivores</w:t>
      </w:r>
    </w:p>
    <w:p>
      <w:pPr>
        <w:spacing w:lineRule="auto"/>
      </w:pPr>
      <w:r>
        <w:rPr/>
        <w:t xml:space="preserve">Detritus, the decomposing plant and animal material that accumulates in wetlands, forms the basis of wetland food webs. Invertebrates specialize in breaking down this material and redistributing nutrients.</w:t>
      </w:r>
    </w:p>
    <w:p>
      <w:pPr>
        <w:numPr>
          <w:ilvl w:val="0"/>
          <w:numId w:val="5"/>
        </w:numPr>
        <w:spacing w:lineRule="auto"/>
      </w:pPr>
      <w:r>
        <w:rPr/>
        <w:t xml:space="preserve">Annelids</w:t>
      </w:r>
      <w:r>
        <w:rPr/>
        <w:t xml:space="preserve">:</w:t>
      </w:r>
    </w:p>
    <w:p>
      <w:pPr>
        <w:numPr>
          <w:ilvl w:val="1"/>
          <w:numId w:val="6"/>
        </w:numPr>
        <w:spacing w:lineRule="auto"/>
      </w:pPr>
      <w:r>
        <w:rPr/>
        <w:t xml:space="preserve">Tubifex worms</w:t>
      </w:r>
      <w:r>
        <w:rPr/>
        <w:t xml:space="preserve">, with their burrowing behavior, are particularly effective at moving nutrients between sediment layers. By consuming organic-rich sediments at deeper levels and excreting waste near the surface, they redistribute nitrogen and phosphorus to areas where they are more available to plants and microbes.</w:t>
      </w:r>
    </w:p>
    <w:p>
      <w:pPr>
        <w:numPr>
          <w:ilvl w:val="1"/>
          <w:numId w:val="6"/>
        </w:numPr>
        <w:spacing w:lineRule="auto"/>
      </w:pPr>
      <w:r>
        <w:rPr/>
        <w:t xml:space="preserve">These worms also enhance oxygen penetration into sediments, indirectly supporting nitrifying bacteria that convert ammonia into nitrates.</w:t>
      </w:r>
    </w:p>
    <w:p>
      <w:pPr>
        <w:numPr>
          <w:ilvl w:val="1"/>
          <w:numId w:val="6"/>
        </w:numPr>
        <w:spacing w:lineRule="auto"/>
      </w:pPr>
      <w:r>
        <w:rPr/>
        <w:t xml:space="preserve">Through their constant processing of sediment, annelids create a more </w:t>
      </w:r>
      <w:r>
        <w:rPr/>
        <w:t xml:space="preserve">homogeneous distribution of nutrients</w:t>
      </w:r>
      <w:r>
        <w:rPr/>
        <w:t xml:space="preserve">, preventing their stagnation in deeper, oxygen-deprived layers.</w:t>
      </w:r>
    </w:p>
    <w:p>
      <w:pPr>
        <w:numPr>
          <w:ilvl w:val="0"/>
          <w:numId w:val="5"/>
        </w:numPr>
        <w:spacing w:lineRule="auto"/>
      </w:pPr>
      <w:r>
        <w:rPr/>
        <w:t xml:space="preserve">Mollusks</w:t>
      </w:r>
      <w:r>
        <w:rPr/>
        <w:t xml:space="preserve">:</w:t>
      </w:r>
    </w:p>
    <w:p>
      <w:pPr>
        <w:numPr>
          <w:ilvl w:val="1"/>
          <w:numId w:val="7"/>
        </w:numPr>
        <w:spacing w:lineRule="auto"/>
      </w:pPr>
      <w:r>
        <w:rPr/>
        <w:t xml:space="preserve">Snails are key decomposers in wetlands, consuming decaying plant material and algae. As they move across the wetland floor, they transport nutrients, mixing them into sediments or releasing them into the water column through excretion.</w:t>
      </w:r>
    </w:p>
    <w:p>
      <w:pPr>
        <w:numPr>
          <w:ilvl w:val="1"/>
          <w:numId w:val="7"/>
        </w:numPr>
        <w:spacing w:lineRule="auto"/>
      </w:pPr>
      <w:r>
        <w:rPr/>
        <w:t xml:space="preserve">Apple snails</w:t>
      </w:r>
      <w:r>
        <w:rPr/>
        <w:t xml:space="preserve"> (</w:t>
      </w:r>
      <w:r>
        <w:rPr/>
        <w:t xml:space="preserve">Pomacea</w:t>
      </w:r>
      <w:r>
        <w:rPr/>
        <w:t xml:space="preserve"> spp.) are especially noteworthy for their grazing behavior on submerged vegetation, which accelerates the breakdown of plant material and liberates bound nutrients.</w:t>
      </w:r>
    </w:p>
    <w:p>
      <w:pPr>
        <w:spacing w:lineRule="auto"/>
      </w:pPr>
      <w:r>
        <w:rPr/>
      </w:r>
    </w:p>
    <w:p>
      <w:pPr>
        <w:spacing w:lineRule="auto"/>
      </w:pPr>
      <w:r>
        <w:rPr/>
      </w:r>
    </w:p>
    <w:p>
      <w:pPr>
        <w:spacing w:lineRule="auto"/>
      </w:pPr>
      <w:r>
        <w:rPr/>
        <w:t xml:space="preserve">Nutrient Recyclers</w:t>
      </w:r>
    </w:p>
    <w:p>
      <w:pPr>
        <w:spacing w:lineRule="auto"/>
      </w:pPr>
      <w:r>
        <w:rPr/>
        <w:t xml:space="preserve">Invertebrates play a central role in recycling nutrients, converting them from inaccessible forms into bioavailable ones through feeding and metabolic processes. This makes them vital links between decomposers and primary producers.</w:t>
      </w:r>
    </w:p>
    <w:p>
      <w:pPr>
        <w:numPr>
          <w:ilvl w:val="0"/>
          <w:numId w:val="8"/>
        </w:numPr>
        <w:spacing w:lineRule="auto"/>
      </w:pPr>
      <w:r>
        <w:rPr/>
        <w:t xml:space="preserve">Rotifers</w:t>
      </w:r>
      <w:r>
        <w:rPr/>
        <w:t xml:space="preserve">:</w:t>
      </w:r>
    </w:p>
    <w:p>
      <w:pPr>
        <w:numPr>
          <w:ilvl w:val="1"/>
          <w:numId w:val="9"/>
        </w:numPr>
        <w:spacing w:lineRule="auto"/>
      </w:pPr>
      <w:r>
        <w:rPr/>
        <w:t xml:space="preserve">As </w:t>
      </w:r>
      <w:r>
        <w:rPr/>
        <w:t xml:space="preserve">filter feeders</w:t>
      </w:r>
      <w:r>
        <w:rPr/>
        <w:t xml:space="preserve">, rotifers process suspended organic particles, bacteria, and algae, concentrating nutrients into their biomass. When rotifers die or are consumed, these nutrients are redistributed to higher trophic levels or recycled into the water column.</w:t>
      </w:r>
    </w:p>
    <w:p>
      <w:pPr>
        <w:numPr>
          <w:ilvl w:val="1"/>
          <w:numId w:val="9"/>
        </w:numPr>
        <w:spacing w:lineRule="auto"/>
      </w:pPr>
      <w:r>
        <w:rPr/>
        <w:t xml:space="preserve">By consuming bacteria, rotifers indirectly influence microbial decomposition rates, ensuring a steady release of nitrogen and phosphorus.</w:t>
      </w:r>
    </w:p>
    <w:p>
      <w:pPr>
        <w:numPr>
          <w:ilvl w:val="0"/>
          <w:numId w:val="8"/>
        </w:numPr>
        <w:spacing w:lineRule="auto"/>
      </w:pPr>
      <w:r>
        <w:rPr/>
        <w:t xml:space="preserve">Insects</w:t>
      </w:r>
      <w:r>
        <w:rPr/>
        <w:t xml:space="preserve">:</w:t>
      </w:r>
    </w:p>
    <w:p>
      <w:pPr>
        <w:numPr>
          <w:ilvl w:val="1"/>
          <w:numId w:val="10"/>
        </w:numPr>
        <w:spacing w:lineRule="auto"/>
      </w:pPr>
      <w:r>
        <w:rPr/>
        <w:t xml:space="preserve">Caddisfly larvae</w:t>
      </w:r>
      <w:r>
        <w:rPr/>
        <w:t xml:space="preserve"> fragment leaf litter and detritus, speeding up its decomposition and making nutrients available to microbes and plants.</w:t>
      </w:r>
    </w:p>
    <w:p>
      <w:pPr>
        <w:numPr>
          <w:ilvl w:val="1"/>
          <w:numId w:val="10"/>
        </w:numPr>
        <w:spacing w:lineRule="auto"/>
      </w:pPr>
      <w:r>
        <w:rPr/>
        <w:t xml:space="preserve">Dragonfly larvae</w:t>
      </w:r>
      <w:r>
        <w:rPr/>
        <w:t xml:space="preserve">, while predatory, indirectly redistribute nutrients by consuming smaller detritivores and excreting waste into areas of high microbial activity.</w:t>
      </w:r>
    </w:p>
    <w:p>
      <w:pPr>
        <w:numPr>
          <w:ilvl w:val="1"/>
          <w:numId w:val="10"/>
        </w:numPr>
        <w:spacing w:lineRule="auto"/>
      </w:pPr>
      <w:r>
        <w:rPr/>
        <w:t xml:space="preserve">The movement of insect larvae between different microhabitats, such as plant roots, open water, and sediment, enhances nutrient transfer across these zones.</w:t>
      </w:r>
    </w:p>
    <w:p>
      <w:pPr>
        <w:spacing w:lineRule="auto"/>
      </w:pPr>
      <w:r>
        <w:rPr/>
      </w:r>
    </w:p>
    <w:p>
      <w:pPr>
        <w:spacing w:lineRule="auto"/>
      </w:pPr>
      <w:r>
        <w:rPr/>
      </w:r>
    </w:p>
    <w:p>
      <w:pPr>
        <w:spacing w:lineRule="auto"/>
      </w:pPr>
      <w:r>
        <w:rPr/>
        <w:t xml:space="preserve">Filter Feeders and Sediment Redistributors</w:t>
      </w:r>
    </w:p>
    <w:p>
      <w:pPr>
        <w:spacing w:lineRule="auto"/>
      </w:pPr>
      <w:r>
        <w:rPr/>
        <w:t xml:space="preserve">Some invertebrates actively transfer nutrients between the water column and sediments, enhancing the availability of nutrients for wetland plants and algae.</w:t>
      </w:r>
    </w:p>
    <w:p>
      <w:pPr>
        <w:numPr>
          <w:ilvl w:val="0"/>
          <w:numId w:val="11"/>
        </w:numPr>
        <w:spacing w:lineRule="auto"/>
      </w:pPr>
      <w:r>
        <w:rPr/>
        <w:t xml:space="preserve">Mollusks</w:t>
      </w:r>
      <w:r>
        <w:rPr/>
        <w:t xml:space="preserve">:</w:t>
      </w:r>
    </w:p>
    <w:p>
      <w:pPr>
        <w:numPr>
          <w:ilvl w:val="1"/>
          <w:numId w:val="12"/>
        </w:numPr>
        <w:spacing w:lineRule="auto"/>
      </w:pPr>
      <w:r>
        <w:rPr/>
        <w:t xml:space="preserve">Bivalves</w:t>
      </w:r>
      <w:r>
        <w:rPr/>
        <w:t xml:space="preserve">, like freshwater mussels, act as </w:t>
      </w:r>
      <w:r>
        <w:rPr/>
        <w:t xml:space="preserve">biological pumps</w:t>
      </w:r>
      <w:r>
        <w:rPr/>
        <w:t xml:space="preserve"> that filter particles from the water column and deposit nutrient-rich waste on the wetland floor. This transfer makes nutrients accessible to rooted plants and benthic organisms.</w:t>
      </w:r>
    </w:p>
    <w:p>
      <w:pPr>
        <w:numPr>
          <w:ilvl w:val="1"/>
          <w:numId w:val="12"/>
        </w:numPr>
        <w:spacing w:lineRule="auto"/>
      </w:pPr>
      <w:r>
        <w:rPr/>
        <w:t xml:space="preserve">The physical movement of snails across submerged surfaces also redistributes nutrients from localized algal blooms or detritus deposits.</w:t>
      </w:r>
    </w:p>
    <w:p>
      <w:pPr>
        <w:numPr>
          <w:ilvl w:val="0"/>
          <w:numId w:val="11"/>
        </w:numPr>
        <w:spacing w:lineRule="auto"/>
      </w:pPr>
      <w:r>
        <w:rPr/>
        <w:t xml:space="preserve">Annelids</w:t>
      </w:r>
      <w:r>
        <w:rPr/>
        <w:t xml:space="preserve">:</w:t>
      </w:r>
    </w:p>
    <w:p>
      <w:pPr>
        <w:numPr>
          <w:ilvl w:val="1"/>
          <w:numId w:val="13"/>
        </w:numPr>
        <w:spacing w:lineRule="auto"/>
      </w:pPr>
      <w:r>
        <w:rPr/>
        <w:t xml:space="preserve">Beyond detritus processing, annelids like Tubifex worms </w:t>
      </w:r>
      <w:r>
        <w:rPr/>
        <w:t xml:space="preserve">bioturbate sediments</w:t>
      </w:r>
      <w:r>
        <w:rPr/>
        <w:t xml:space="preserve">, a process that mixes nutrient-rich organic layers with oxygenated surface layers. This redistribution fosters microbial activity and enhances the bioavailability of nutrients.</w:t>
      </w:r>
    </w:p>
    <w:p>
      <w:pPr>
        <w:spacing w:lineRule="auto"/>
      </w:pPr>
      <w:r>
        <w:rPr/>
      </w:r>
    </w:p>
    <w:p>
      <w:pPr>
        <w:spacing w:lineRule="auto"/>
      </w:pPr>
      <w:r>
        <w:rPr/>
      </w:r>
    </w:p>
    <w:p>
      <w:pPr>
        <w:spacing w:lineRule="auto"/>
      </w:pPr>
      <w:r>
        <w:rPr/>
        <w:br w:type="textWrapping"/>
      </w:r>
    </w:p>
    <w:p>
      <w:pPr>
        <w:pStyle w:val="Heading3"/>
        <w:spacing w:lineRule="auto"/>
      </w:pPr>
      <w:r>
        <w:rPr/>
        <w:t xml:space="preserve">Species Profile: </w:t>
      </w:r>
      <w:r>
        <w:rPr/>
        <w:t xml:space="preserve">Mosquito Larvae</w:t>
      </w:r>
      <w:r>
        <w:rPr/>
        <w:t xml:space="preserve"> (Culicidae)</w:t>
      </w:r>
    </w:p>
    <w:p>
      <w:pPr>
        <w:spacing w:lineRule="auto"/>
      </w:pPr>
      <w:r>
        <w:rPr/>
      </w:r>
    </w:p>
    <w:p>
      <w:pPr>
        <w:spacing w:lineRule="auto"/>
      </w:pPr>
      <w:r>
        <w:rPr/>
        <w:t xml:space="preserve">Although infamous for their adult stage, mosquito larvae are ecological workhorses. Each larva can filter up to 5 liters of water daily, consuming microorganisms and organic debris, which helps to clarify water in wetlands. Their siphons allow them to breathe while submerged, making them perfectly adapted to survive in stagnant, low-oxygen environments.</w:t>
      </w:r>
    </w:p>
    <w:p>
      <w:pPr>
        <w:spacing w:lineRule="auto"/>
      </w:pPr>
      <w:r>
        <w:rPr/>
      </w:r>
    </w:p>
    <w:p>
      <w:pPr>
        <w:spacing w:lineRule="auto"/>
      </w:pPr>
      <w:r>
        <w:rPr/>
      </w:r>
    </w:p>
    <w:p>
      <w:pPr>
        <w:spacing w:lineRule="auto"/>
      </w:pPr>
      <w:r>
        <w:rPr/>
      </w:r>
    </w:p>
    <w:p>
      <w:pPr>
        <w:spacing w:lineRule="auto"/>
      </w:pPr>
      <w:r>
        <w:rPr/>
      </w:r>
    </w:p>
    <w:p>
      <w:pPr>
        <w:spacing w:lineRule="auto"/>
      </w:pPr>
      <w:r>
        <w:rPr/>
        <w:t xml:space="preserve">Spatial and Temporal Redistribution</w:t>
      </w:r>
    </w:p>
    <w:p>
      <w:pPr>
        <w:spacing w:lineRule="auto"/>
      </w:pPr>
      <w:r>
        <w:rPr/>
        <w:t xml:space="preserve">Invertebrates are uniquely suited to moving nutrients both vertically (between sediment and water layers) and horizontally (across wetland zones).</w:t>
      </w:r>
    </w:p>
    <w:p>
      <w:pPr>
        <w:numPr>
          <w:ilvl w:val="0"/>
          <w:numId w:val="14"/>
        </w:numPr>
        <w:spacing w:lineRule="auto"/>
      </w:pPr>
      <w:r>
        <w:rPr/>
        <w:t xml:space="preserve">Vertical Redistribution</w:t>
      </w:r>
      <w:r>
        <w:rPr/>
        <w:t xml:space="preserve">:</w:t>
      </w:r>
    </w:p>
    <w:p>
      <w:pPr>
        <w:numPr>
          <w:ilvl w:val="1"/>
          <w:numId w:val="15"/>
        </w:numPr>
        <w:spacing w:lineRule="auto"/>
      </w:pPr>
      <w:r>
        <w:rPr/>
        <w:t xml:space="preserve">Through burrowing, feeding, and excretion, invertebrates transfer nutrients buried deep within anaerobic sediments to surface layers where they are available for microbial and plant uptake. For instance, Tubifex worms deposit processed material near the sediment-water interface, directly enhancing nutrient availability for aquatic vegetation.</w:t>
      </w:r>
    </w:p>
    <w:p>
      <w:pPr>
        <w:numPr>
          <w:ilvl w:val="0"/>
          <w:numId w:val="14"/>
        </w:numPr>
        <w:spacing w:lineRule="auto"/>
      </w:pPr>
      <w:r>
        <w:rPr/>
        <w:t xml:space="preserve">Horizontal Redistribution</w:t>
      </w:r>
      <w:r>
        <w:rPr/>
        <w:t xml:space="preserve">:</w:t>
      </w:r>
    </w:p>
    <w:p>
      <w:pPr>
        <w:numPr>
          <w:ilvl w:val="1"/>
          <w:numId w:val="16"/>
        </w:numPr>
        <w:spacing w:lineRule="auto"/>
      </w:pPr>
      <w:r>
        <w:rPr/>
        <w:t xml:space="preserve">Mobile invertebrates, such as snails and insect larvae, carry nutrients as they move between open water, vegetative zones, and the sediment surface. For example, grazing snails feed on algae in one area and excrete waste in another, effectively spreading nutrients throughout the wetland.</w:t>
      </w:r>
    </w:p>
    <w:p>
      <w:pPr>
        <w:numPr>
          <w:ilvl w:val="0"/>
          <w:numId w:val="14"/>
        </w:numPr>
        <w:spacing w:lineRule="auto"/>
      </w:pPr>
      <w:r>
        <w:rPr/>
        <w:t xml:space="preserve">Temporal Redistribution</w:t>
      </w:r>
      <w:r>
        <w:rPr/>
        <w:t xml:space="preserve">:</w:t>
      </w:r>
    </w:p>
    <w:p>
      <w:pPr>
        <w:numPr>
          <w:ilvl w:val="1"/>
          <w:numId w:val="17"/>
        </w:numPr>
        <w:spacing w:lineRule="auto"/>
      </w:pPr>
      <w:r>
        <w:rPr/>
        <w:t xml:space="preserve">Many wetland invertebrates exhibit </w:t>
      </w:r>
      <w:r>
        <w:rPr/>
        <w:t xml:space="preserve">seasonal activity patterns</w:t>
      </w:r>
      <w:r>
        <w:rPr/>
        <w:t xml:space="preserve">, storing nutrients during dormant periods and releasing them upon reactivation. For example, during dormancy, snails may accumulate nitrogen in their bodies, which is released back into the ecosystem as they resume feeding and excreting in warmer months.</w:t>
      </w:r>
    </w:p>
    <w:p>
      <w:pPr>
        <w:spacing w:lineRule="auto"/>
      </w:pPr>
      <w:r>
        <w:rPr/>
      </w:r>
    </w:p>
    <w:p>
      <w:pPr>
        <w:spacing w:lineRule="auto"/>
      </w:pPr>
      <w:r>
        <w:rPr/>
      </w:r>
    </w:p>
    <w:p>
      <w:pPr>
        <w:spacing w:lineRule="auto"/>
      </w:pPr>
      <w:r>
        <w:rPr/>
        <w:t xml:space="preserve">Role in Preventing Nutrient Overload</w:t>
      </w:r>
    </w:p>
    <w:p>
      <w:pPr>
        <w:spacing w:lineRule="auto"/>
      </w:pPr>
      <w:r>
        <w:rPr/>
        <w:t xml:space="preserve">Invertebrates not only redistribute nutrients but also prevent their accumulation in areas where they could become detrimental. For instance:</w:t>
      </w:r>
    </w:p>
    <w:p>
      <w:pPr>
        <w:numPr>
          <w:ilvl w:val="0"/>
          <w:numId w:val="18"/>
        </w:numPr>
        <w:spacing w:lineRule="auto"/>
      </w:pPr>
      <w:r>
        <w:rPr/>
        <w:t xml:space="preserve">By grazing on algae and biofilms, snails help control nutrient-driven algal blooms, which can deplete oxygen levels and disrupt wetland balance.</w:t>
      </w:r>
    </w:p>
    <w:p>
      <w:pPr>
        <w:numPr>
          <w:ilvl w:val="0"/>
          <w:numId w:val="18"/>
        </w:numPr>
        <w:spacing w:lineRule="auto"/>
      </w:pPr>
      <w:r>
        <w:rPr/>
        <w:t xml:space="preserve">Filter feeders like bivalves trap suspended particles, reducing turbidity and preventing nutrients from building up in the water column.</w:t>
      </w:r>
    </w:p>
    <w:p>
      <w:pPr>
        <w:spacing w:lineRule="auto"/>
      </w:pPr>
      <w:r>
        <w:rPr/>
        <w:t xml:space="preserve">Read this online at </w:t>
      </w:r>
      <w:hyperlink r:id="rId6">
        <w:r>
          <w:rPr>
            <w:rStyle w:val="Hyperlink"/>
          </w:rPr>
          <w:t xml:space="preserve">https://books.byui.edu/Invertebrate_Life/crnngxstyv</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crnngxstyv"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