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Chapter 22: Phyla Nemertea – Ribbon Worms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With over</w:t>
      </w:r>
      <w:r>
        <w:rPr/>
        <w:t xml:space="preserve"> </w:t>
      </w:r>
      <w:r>
        <w:rPr/>
        <w:t xml:space="preserve">1,300 described species</w:t>
      </w:r>
      <w:r>
        <w:rPr/>
        <w:t xml:space="preserve">, the</w:t>
      </w:r>
      <w:r>
        <w:rPr/>
        <w:t xml:space="preserve"> </w:t>
      </w:r>
      <w:r>
        <w:rPr>
          <w:b/>
        </w:rPr>
        <w:t xml:space="preserve">Phylum Nemertea</w:t>
      </w:r>
      <w:r>
        <w:rPr/>
        <w:t xml:space="preserve"> </w:t>
      </w:r>
      <w:r>
        <w:rPr/>
        <w:t xml:space="preserve">is a group of</w:t>
      </w:r>
      <w:r>
        <w:rPr/>
        <w:t xml:space="preserve"> </w:t>
      </w:r>
      <w:r>
        <w:rPr/>
        <w:t xml:space="preserve">elongated, unsegmented worms</w:t>
      </w:r>
      <w:r>
        <w:rPr/>
        <w:t xml:space="preserve">known for their</w:t>
      </w:r>
      <w:r>
        <w:rPr/>
        <w:t xml:space="preserve"> </w:t>
      </w:r>
      <w:r>
        <w:rPr>
          <w:b/>
        </w:rPr>
        <w:t xml:space="preserve">remarkable hunting abilities, extreme body flexibility, and unique proboscis-based feeding mechanism</w:t>
      </w:r>
      <w:r>
        <w:rPr/>
        <w:t xml:space="preserve">. Commonly called</w:t>
      </w:r>
      <w:r>
        <w:rPr/>
        <w:t xml:space="preserve"> </w:t>
      </w:r>
      <w:r>
        <w:rPr/>
        <w:t xml:space="preserve">ribbon worms</w:t>
      </w:r>
      <w:r>
        <w:rPr/>
        <w:t xml:space="preserve">, nemerteans inhabit</w:t>
      </w:r>
      <w:r>
        <w:rPr/>
        <w:t xml:space="preserve"> </w:t>
      </w:r>
      <w:r>
        <w:rPr/>
        <w:t xml:space="preserve">marine, freshwater, and even terrestrial environments</w:t>
      </w:r>
      <w:r>
        <w:rPr/>
        <w:t xml:space="preserve">, where they function as</w:t>
      </w:r>
      <w:r>
        <w:rPr/>
        <w:t xml:space="preserve"> </w:t>
      </w:r>
      <w:r>
        <w:rPr/>
        <w:t xml:space="preserve">predators, scavengers, and, in some cases, commensals</w:t>
      </w:r>
      <w:r>
        <w:rPr/>
        <w:t xml:space="preserve">. Despite their soft-bodied appearance, these animals are</w:t>
      </w:r>
      <w:r>
        <w:rPr/>
        <w:t xml:space="preserve"> </w:t>
      </w:r>
      <w:r>
        <w:rPr/>
        <w:t xml:space="preserve">highly specialized and often aggressive hunters</w:t>
      </w:r>
      <w:r>
        <w:rPr/>
        <w:t xml:space="preserve">, capable of</w:t>
      </w:r>
      <w:r>
        <w:rPr/>
        <w:t xml:space="preserve"> </w:t>
      </w:r>
      <w:r>
        <w:rPr>
          <w:b/>
        </w:rPr>
        <w:t xml:space="preserve">ejecting a long, muscular proboscis</w:t>
      </w:r>
      <w:r>
        <w:rPr/>
        <w:t xml:space="preserve"> </w:t>
      </w:r>
      <w:r>
        <w:rPr/>
        <w:t xml:space="preserve">to ensnare or stab their prey.</w:t>
      </w:r>
    </w:p>
    <w:p>
      <w:pPr>
        <w:spacing w:lineRule="auto"/>
      </w:pPr>
      <w:r>
        <w:rPr/>
        <w:t xml:space="preserve">One of the most distinctive features of nemerteans is their</w:t>
      </w:r>
      <w:r>
        <w:rPr/>
        <w:t xml:space="preserve"> </w:t>
      </w:r>
      <w:r>
        <w:rPr/>
        <w:t xml:space="preserve">hydrostatic feeding mechanism</w:t>
      </w:r>
      <w:r>
        <w:rPr/>
        <w:t xml:space="preserve">, powered by a</w:t>
      </w:r>
      <w:r>
        <w:rPr/>
        <w:t xml:space="preserve"> </w:t>
      </w:r>
      <w:r>
        <w:rPr>
          <w:b/>
        </w:rPr>
        <w:t xml:space="preserve">fluid-filled cavity known as the rhynchocoel</w:t>
      </w:r>
      <w:r>
        <w:rPr/>
        <w:t xml:space="preserve">. This adaptation allows them to</w:t>
      </w:r>
      <w:r>
        <w:rPr/>
        <w:t xml:space="preserve"> </w:t>
      </w:r>
      <w:r>
        <w:rPr>
          <w:b/>
        </w:rPr>
        <w:t xml:space="preserve">launch their proboscis with incredible speed</w:t>
      </w:r>
      <w:r>
        <w:rPr/>
        <w:t xml:space="preserve">, in some species using a</w:t>
      </w:r>
      <w:r>
        <w:rPr/>
        <w:t xml:space="preserve"> </w:t>
      </w:r>
      <w:r>
        <w:rPr>
          <w:b/>
        </w:rPr>
        <w:t xml:space="preserve">sharp, venomous stylet to pierce prey</w:t>
      </w:r>
      <w:r>
        <w:rPr/>
        <w:t xml:space="preserve">, while others rely on</w:t>
      </w:r>
      <w:r>
        <w:rPr/>
        <w:t xml:space="preserve"> </w:t>
      </w:r>
      <w:r>
        <w:rPr/>
        <w:t xml:space="preserve">mucus entanglement</w:t>
      </w:r>
      <w:r>
        <w:rPr/>
        <w:t xml:space="preserve">. The proboscis can also be</w:t>
      </w:r>
      <w:r>
        <w:rPr/>
        <w:t xml:space="preserve"> </w:t>
      </w:r>
      <w:r>
        <w:rPr/>
        <w:t xml:space="preserve">highly branched</w:t>
      </w:r>
      <w:r>
        <w:rPr/>
        <w:t xml:space="preserve">, creating a</w:t>
      </w:r>
      <w:r>
        <w:rPr/>
        <w:t xml:space="preserve"> </w:t>
      </w:r>
      <w:r>
        <w:rPr/>
        <w:t xml:space="preserve">writhing net of sticky tendrils</w:t>
      </w:r>
      <w:r>
        <w:rPr/>
        <w:t xml:space="preserve"> </w:t>
      </w:r>
      <w:r>
        <w:rPr/>
        <w:t xml:space="preserve">to capture multiple prey at once. Some nemerteans, such as the</w:t>
      </w:r>
      <w:r>
        <w:rPr/>
        <w:t xml:space="preserve"> </w:t>
      </w:r>
      <w:r>
        <w:rPr>
          <w:b/>
        </w:rPr>
        <w:t xml:space="preserve">bootlace worm</w:t>
      </w:r>
      <w:r>
        <w:rPr/>
        <w:t xml:space="preserve">, are among the</w:t>
      </w:r>
      <w:r>
        <w:rPr/>
        <w:t xml:space="preserve"> </w:t>
      </w:r>
      <w:r>
        <w:rPr/>
        <w:t xml:space="preserve">longest animals on Earth</w:t>
      </w:r>
      <w:r>
        <w:rPr/>
        <w:t xml:space="preserve">, while others, like the</w:t>
      </w:r>
      <w:r>
        <w:rPr/>
        <w:t xml:space="preserve"> </w:t>
      </w:r>
      <w:r>
        <w:rPr/>
        <w:t xml:space="preserve">self-decapitating worm</w:t>
      </w:r>
      <w:r>
        <w:rPr/>
        <w:t xml:space="preserve">, can</w:t>
      </w:r>
      <w:r>
        <w:rPr/>
        <w:t xml:space="preserve"> </w:t>
      </w:r>
      <w:r>
        <w:rPr/>
        <w:t xml:space="preserve">regenerate entire body segments</w:t>
      </w:r>
      <w:r>
        <w:rPr/>
        <w:t xml:space="preserve"> </w:t>
      </w:r>
      <w:r>
        <w:rPr/>
        <w:t xml:space="preserve">with ease.</w:t>
      </w:r>
    </w:p>
    <w:p>
      <w:pPr>
        <w:spacing w:lineRule="auto"/>
      </w:pPr>
      <w:r>
        <w:rPr/>
        <w:t xml:space="preserve">Nemerteans are often overlooked due to their</w:t>
      </w:r>
      <w:r>
        <w:rPr/>
        <w:t xml:space="preserve"> </w:t>
      </w:r>
      <w:r>
        <w:rPr/>
        <w:t xml:space="preserve">secretive nature and soft bodies</w:t>
      </w:r>
      <w:r>
        <w:rPr/>
        <w:t xml:space="preserve">, but their biology is filled with</w:t>
      </w:r>
      <w:r>
        <w:rPr/>
        <w:t xml:space="preserve"> </w:t>
      </w:r>
      <w:r>
        <w:rPr/>
        <w:t xml:space="preserve">strange and extreme adaptations</w:t>
      </w:r>
      <w:r>
        <w:rPr/>
        <w:t xml:space="preserve">. Some produce</w:t>
      </w:r>
      <w:r>
        <w:rPr/>
        <w:t xml:space="preserve"> </w:t>
      </w:r>
      <w:r>
        <w:rPr/>
        <w:t xml:space="preserve">acidic, tissue-dissolving mucus</w:t>
      </w:r>
      <w:r>
        <w:rPr/>
        <w:t xml:space="preserve">, while others rely on</w:t>
      </w:r>
      <w:r>
        <w:rPr/>
        <w:t xml:space="preserve"> </w:t>
      </w:r>
      <w:r>
        <w:rPr>
          <w:b/>
        </w:rPr>
        <w:t xml:space="preserve">catastrophic metamorphosis</w:t>
      </w:r>
      <w:r>
        <w:rPr/>
        <w:t xml:space="preserve">, where the juvenile worm</w:t>
      </w:r>
      <w:r>
        <w:rPr/>
        <w:t xml:space="preserve"> </w:t>
      </w:r>
      <w:r>
        <w:rPr/>
        <w:t xml:space="preserve">completely destroys its larval body before emerging as an adult</w:t>
      </w:r>
      <w:r>
        <w:rPr/>
        <w:t xml:space="preserve">. This chapter explores the</w:t>
      </w:r>
      <w:r>
        <w:rPr/>
        <w:t xml:space="preserve"> </w:t>
      </w:r>
      <w:r>
        <w:rPr/>
        <w:t xml:space="preserve">evolution, anatomy, feeding strategies, life cycle, and ecological roles</w:t>
      </w:r>
      <w:r>
        <w:rPr/>
        <w:t xml:space="preserve"> </w:t>
      </w:r>
      <w:r>
        <w:rPr/>
        <w:t xml:space="preserve">of these</w:t>
      </w:r>
      <w:r>
        <w:rPr/>
        <w:t xml:space="preserve"> </w:t>
      </w:r>
      <w:r>
        <w:rPr/>
        <w:t xml:space="preserve">enigmatic, highly adaptable invertebrates</w:t>
      </w:r>
      <w:r>
        <w:rPr/>
        <w:t xml:space="preserve">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6">
        <w:r>
          <w:rPr>
            <w:rStyle w:val="Hyperlink"/>
          </w:rPr>
          <w:t xml:space="preserve">https://books.byui.edu/Invertebrate_Life/otzyzarjli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books.byui.edu/Invertebrate_Life/otzyzarjli" TargetMode="External"/>
  <Relationship Id="rId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2025-04-21T19:19:30.812Z</dcterms:created>
  <dcterms:modified xsi:type="dcterms:W3CDTF">2025-04-21T19:19:30.812Z</dcterms:modified>
</cp:coreProperties>
</file>