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DIENCEPHALON,BRAINSTEM AND CEREBELLUM</w:t>
      </w:r>
    </w:p>
    <w:p>
      <w:pPr>
        <w:spacing w:lineRule="auto"/>
      </w:pPr>
      <w:r>
        <w:rPr/>
      </w:r>
    </w:p>
    <w:p>
      <w:pPr>
        <w:spacing w:lineRule="auto"/>
      </w:pPr>
      <w:r>
        <w:rPr/>
        <w:t xml:space="preserve">The diencephalon (interbrain) is a region at the core of the brain and is surrounded by the cerebral hemispheres. It is the connection between the brain stem and the cerebrum and consists of three gray matter structures; the </w:t>
      </w:r>
      <w:r>
        <w:rPr>
          <w:b/>
        </w:rPr>
        <w:t xml:space="preserve">thalamus</w:t>
      </w:r>
      <w:r>
        <w:rPr/>
        <w:t xml:space="preserve">, the </w:t>
      </w:r>
      <w:r>
        <w:rPr>
          <w:b/>
        </w:rPr>
        <w:t xml:space="preserve">hypothalamus </w:t>
      </w:r>
      <w:r>
        <w:rPr/>
        <w:t xml:space="preserve">and the </w:t>
      </w:r>
      <w:r>
        <w:rPr>
          <w:b/>
        </w:rPr>
        <w:t xml:space="preserve">epithalamus </w:t>
      </w:r>
      <w:r>
        <w:rPr/>
        <w:t xml:space="preserve">(see figure below).</w:t>
      </w:r>
    </w:p>
    <w:p>
      <w:pPr>
        <w:spacing w:lineRule="auto"/>
      </w:pPr>
      <w:r>
        <w:rPr/>
        <w:t xml:space="preserve"> </w:t>
      </w:r>
    </w:p>
    <w:p>
      <w:pPr>
        <w:spacing w:lineRule="auto"/>
      </w:pPr>
      <w:r>
        <w:rPr/>
      </w:r>
    </w:p>
    <w:p>
      <w:pPr>
        <w:spacing w:lineRule="auto"/>
      </w:pPr>
      <w:r>
        <w:rPr/>
        <w:t xml:space="preserve">Read this online at </w:t>
      </w:r>
      <w:hyperlink r:id="rId6">
        <w:r>
          <w:rPr>
            <w:rStyle w:val="Hyperlink"/>
          </w:rPr>
          <w:t xml:space="preserve">https://books.byui.edu/bio_264_anatomy_phy_I/112_the_diencephalon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omy_phy_I/112_the_diencephal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